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8BF0" w14:textId="77777777" w:rsidR="000525F8" w:rsidRPr="005E640A" w:rsidRDefault="000525F8" w:rsidP="000525F8">
      <w:pPr>
        <w:spacing w:after="0"/>
        <w:rPr>
          <w:rFonts w:ascii="Times New Roman" w:hAnsi="Times New Roman"/>
          <w:b/>
          <w:sz w:val="24"/>
          <w:szCs w:val="24"/>
          <w:lang w:val="ka-GE"/>
        </w:rPr>
      </w:pPr>
    </w:p>
    <w:p w14:paraId="4E616FA5" w14:textId="77777777" w:rsidR="000525F8" w:rsidRPr="005E640A" w:rsidRDefault="000525F8" w:rsidP="000525F8">
      <w:pPr>
        <w:spacing w:after="0"/>
        <w:jc w:val="center"/>
        <w:rPr>
          <w:rFonts w:ascii="Times New Roman" w:hAnsi="Times New Roman"/>
          <w:b/>
          <w:bCs/>
          <w:color w:val="000000"/>
          <w:sz w:val="24"/>
          <w:szCs w:val="24"/>
        </w:rPr>
      </w:pPr>
    </w:p>
    <w:p w14:paraId="0B04F7B8" w14:textId="77777777" w:rsidR="000525F8" w:rsidRPr="005E640A" w:rsidRDefault="000525F8" w:rsidP="000525F8">
      <w:pPr>
        <w:spacing w:after="0"/>
        <w:jc w:val="center"/>
        <w:rPr>
          <w:rFonts w:ascii="Times New Roman" w:hAnsi="Times New Roman"/>
          <w:b/>
          <w:bCs/>
          <w:color w:val="000000"/>
          <w:sz w:val="24"/>
          <w:szCs w:val="24"/>
        </w:rPr>
      </w:pPr>
      <w:r w:rsidRPr="005E640A">
        <w:rPr>
          <w:rFonts w:ascii="Times New Roman" w:hAnsi="Times New Roman"/>
          <w:b/>
          <w:noProof/>
          <w:sz w:val="24"/>
          <w:szCs w:val="24"/>
        </w:rPr>
        <w:drawing>
          <wp:inline distT="0" distB="0" distL="0" distR="0" wp14:anchorId="044C1B31" wp14:editId="76BBDB9F">
            <wp:extent cx="66960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14:paraId="589FFB19" w14:textId="77777777" w:rsidR="000525F8" w:rsidRPr="005E640A" w:rsidRDefault="000525F8" w:rsidP="000525F8">
      <w:pPr>
        <w:spacing w:after="0"/>
        <w:jc w:val="center"/>
        <w:rPr>
          <w:rFonts w:ascii="Times New Roman" w:hAnsi="Times New Roman"/>
          <w:b/>
          <w:bCs/>
          <w:color w:val="000000"/>
          <w:sz w:val="24"/>
          <w:szCs w:val="24"/>
        </w:rPr>
      </w:pPr>
    </w:p>
    <w:p w14:paraId="0C70E333" w14:textId="77777777" w:rsidR="000525F8" w:rsidRPr="005E640A" w:rsidRDefault="000525F8" w:rsidP="000525F8">
      <w:pPr>
        <w:spacing w:after="0"/>
        <w:jc w:val="center"/>
        <w:rPr>
          <w:rFonts w:ascii="Times New Roman" w:hAnsi="Times New Roman"/>
          <w:b/>
          <w:bCs/>
          <w:color w:val="000000"/>
          <w:sz w:val="24"/>
          <w:szCs w:val="24"/>
        </w:rPr>
      </w:pPr>
      <w:r w:rsidRPr="005E640A">
        <w:rPr>
          <w:rFonts w:ascii="Times New Roman" w:hAnsi="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0525F8" w:rsidRPr="005E640A" w14:paraId="38978D04" w14:textId="77777777" w:rsidTr="00DF4FDC">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1C8CB54"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14:paraId="6F2D515F" w14:textId="10324A2D"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lang w:val="ka-GE"/>
              </w:rPr>
              <w:t>Pharmaceutical Chemistry and Technology</w:t>
            </w:r>
          </w:p>
        </w:tc>
      </w:tr>
      <w:tr w:rsidR="000525F8" w:rsidRPr="005E640A" w14:paraId="74638683" w14:textId="77777777" w:rsidTr="00DF4FDC">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909B4B0"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14:paraId="74657C6E" w14:textId="05E3BAAD" w:rsidR="000525F8" w:rsidRPr="005E640A" w:rsidRDefault="000525F8" w:rsidP="00DF4FDC">
            <w:pPr>
              <w:pStyle w:val="Default"/>
              <w:outlineLvl w:val="0"/>
              <w:rPr>
                <w:rFonts w:ascii="Times New Roman" w:hAnsi="Times New Roman" w:cs="Times New Roman"/>
                <w:b/>
                <w:lang w:val="ka-GE"/>
              </w:rPr>
            </w:pPr>
            <w:r w:rsidRPr="005E640A">
              <w:rPr>
                <w:rFonts w:ascii="Times New Roman" w:hAnsi="Times New Roman" w:cs="Times New Roman"/>
                <w:b/>
                <w:lang w:val="ka-GE"/>
              </w:rPr>
              <w:t xml:space="preserve">Bachelor of Science  </w:t>
            </w:r>
            <w:r w:rsidRPr="005E640A">
              <w:rPr>
                <w:rFonts w:ascii="Times New Roman" w:hAnsi="Times New Roman" w:cs="Times New Roman"/>
                <w:b/>
                <w:lang w:val="en-US"/>
              </w:rPr>
              <w:t>in</w:t>
            </w:r>
            <w:r w:rsidRPr="005E640A">
              <w:rPr>
                <w:rFonts w:ascii="Times New Roman" w:hAnsi="Times New Roman" w:cs="Times New Roman"/>
                <w:b/>
                <w:lang w:val="ka-GE"/>
              </w:rPr>
              <w:t xml:space="preserve"> Chemical and Biological Engineering</w:t>
            </w:r>
          </w:p>
        </w:tc>
      </w:tr>
      <w:tr w:rsidR="000525F8" w:rsidRPr="005E640A" w14:paraId="36D819B9" w14:textId="77777777" w:rsidTr="00DF4FDC">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92C47DA" w14:textId="77777777" w:rsidR="000525F8" w:rsidRPr="005E640A" w:rsidRDefault="000525F8" w:rsidP="00DF4FDC">
            <w:pPr>
              <w:spacing w:after="0"/>
              <w:rPr>
                <w:rFonts w:ascii="Times New Roman" w:hAnsi="Times New Roman"/>
                <w:b/>
                <w:color w:val="943634"/>
                <w:sz w:val="24"/>
                <w:szCs w:val="24"/>
              </w:rPr>
            </w:pPr>
            <w:r w:rsidRPr="005E640A">
              <w:rPr>
                <w:rFonts w:ascii="Times New Roman" w:hAnsi="Times New Roman"/>
                <w:b/>
                <w:sz w:val="24"/>
                <w:szCs w:val="24"/>
              </w:rPr>
              <w:t>Faculty</w:t>
            </w:r>
            <w:r w:rsidRPr="005E640A">
              <w:rPr>
                <w:rFonts w:ascii="Times New Roman" w:hAnsi="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14:paraId="22CD3E34"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Faculty of Technological Engineering</w:t>
            </w:r>
          </w:p>
        </w:tc>
      </w:tr>
      <w:tr w:rsidR="000525F8" w:rsidRPr="005E640A" w14:paraId="593E0B39" w14:textId="77777777" w:rsidTr="00DF4FDC">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1B5F96F7"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14:paraId="3D2F4385" w14:textId="77351E06"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 xml:space="preserve">Professor Inga </w:t>
            </w:r>
            <w:proofErr w:type="spellStart"/>
            <w:r w:rsidRPr="005E640A">
              <w:rPr>
                <w:rFonts w:ascii="Times New Roman" w:hAnsi="Times New Roman"/>
                <w:b/>
                <w:sz w:val="24"/>
                <w:szCs w:val="24"/>
              </w:rPr>
              <w:t>Bochoidze</w:t>
            </w:r>
            <w:proofErr w:type="spellEnd"/>
          </w:p>
        </w:tc>
      </w:tr>
      <w:tr w:rsidR="000525F8" w:rsidRPr="005E640A" w14:paraId="3D67C172" w14:textId="77777777" w:rsidTr="00DF4FDC">
        <w:tc>
          <w:tcPr>
            <w:tcW w:w="4548" w:type="dxa"/>
            <w:gridSpan w:val="2"/>
            <w:tcBorders>
              <w:top w:val="single" w:sz="18" w:space="0" w:color="auto"/>
              <w:left w:val="single" w:sz="18" w:space="0" w:color="auto"/>
              <w:bottom w:val="single" w:sz="18" w:space="0" w:color="auto"/>
            </w:tcBorders>
            <w:shd w:val="clear" w:color="auto" w:fill="E5DFEC"/>
          </w:tcPr>
          <w:p w14:paraId="3C41759B"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Length of the program (semester, ECTS)</w:t>
            </w:r>
          </w:p>
        </w:tc>
        <w:tc>
          <w:tcPr>
            <w:tcW w:w="6270" w:type="dxa"/>
            <w:gridSpan w:val="2"/>
            <w:tcBorders>
              <w:top w:val="single" w:sz="18" w:space="0" w:color="auto"/>
              <w:right w:val="single" w:sz="18" w:space="0" w:color="auto"/>
            </w:tcBorders>
          </w:tcPr>
          <w:p w14:paraId="3649845D"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 xml:space="preserve"> 240 credits</w:t>
            </w:r>
          </w:p>
        </w:tc>
      </w:tr>
      <w:tr w:rsidR="000525F8" w:rsidRPr="005E640A" w14:paraId="086CEA12" w14:textId="77777777" w:rsidTr="00DF4FDC">
        <w:tc>
          <w:tcPr>
            <w:tcW w:w="4582" w:type="dxa"/>
            <w:gridSpan w:val="3"/>
            <w:tcBorders>
              <w:top w:val="single" w:sz="18" w:space="0" w:color="auto"/>
              <w:left w:val="single" w:sz="18" w:space="0" w:color="auto"/>
              <w:bottom w:val="single" w:sz="18" w:space="0" w:color="auto"/>
            </w:tcBorders>
            <w:shd w:val="clear" w:color="auto" w:fill="E5DFEC"/>
          </w:tcPr>
          <w:p w14:paraId="50750E33"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14:paraId="35AEA7EC"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Georgian</w:t>
            </w:r>
          </w:p>
        </w:tc>
      </w:tr>
      <w:tr w:rsidR="000525F8" w:rsidRPr="005E640A" w14:paraId="7E48D4BF" w14:textId="77777777" w:rsidTr="00DF4FDC">
        <w:tc>
          <w:tcPr>
            <w:tcW w:w="4582" w:type="dxa"/>
            <w:gridSpan w:val="3"/>
            <w:tcBorders>
              <w:top w:val="single" w:sz="18" w:space="0" w:color="auto"/>
              <w:left w:val="single" w:sz="18" w:space="0" w:color="auto"/>
              <w:bottom w:val="single" w:sz="18" w:space="0" w:color="auto"/>
            </w:tcBorders>
            <w:shd w:val="clear" w:color="auto" w:fill="E5DFEC"/>
          </w:tcPr>
          <w:p w14:paraId="555C6624"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14:paraId="54C7565B" w14:textId="77777777" w:rsidR="000525F8" w:rsidRPr="005E640A" w:rsidRDefault="000525F8" w:rsidP="00DF4FDC">
            <w:pPr>
              <w:spacing w:after="0" w:line="240" w:lineRule="auto"/>
              <w:rPr>
                <w:rFonts w:ascii="Times New Roman" w:hAnsi="Times New Roman"/>
                <w:b/>
                <w:sz w:val="24"/>
                <w:szCs w:val="24"/>
                <w:lang w:val="ka-GE"/>
              </w:rPr>
            </w:pPr>
            <w:r w:rsidRPr="005E640A">
              <w:rPr>
                <w:rFonts w:ascii="Times New Roman" w:hAnsi="Times New Roman"/>
                <w:color w:val="000000"/>
                <w:sz w:val="24"/>
                <w:szCs w:val="24"/>
              </w:rPr>
              <w:t xml:space="preserve">Developed in May, 2011, accredited – on 16.09.2011, updated – in September 2017   </w:t>
            </w:r>
          </w:p>
        </w:tc>
      </w:tr>
      <w:tr w:rsidR="000525F8" w:rsidRPr="005E640A" w14:paraId="3B69CDD0" w14:textId="77777777" w:rsidTr="00DF4FDC">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4B168E9C" w14:textId="77777777" w:rsidR="000525F8" w:rsidRPr="005E640A" w:rsidRDefault="000525F8" w:rsidP="00DF4FDC">
            <w:pPr>
              <w:spacing w:after="0"/>
              <w:rPr>
                <w:rFonts w:ascii="Times New Roman" w:hAnsi="Times New Roman"/>
                <w:b/>
                <w:sz w:val="24"/>
                <w:szCs w:val="24"/>
              </w:rPr>
            </w:pPr>
            <w:r w:rsidRPr="005E640A">
              <w:rPr>
                <w:rFonts w:ascii="Times New Roman" w:hAnsi="Times New Roman"/>
                <w:b/>
                <w:sz w:val="24"/>
                <w:szCs w:val="24"/>
              </w:rPr>
              <w:t>Program  prerequisites</w:t>
            </w:r>
          </w:p>
        </w:tc>
      </w:tr>
      <w:tr w:rsidR="000525F8" w:rsidRPr="005E640A" w14:paraId="39B016AB" w14:textId="77777777" w:rsidTr="00DF4FDC">
        <w:tc>
          <w:tcPr>
            <w:tcW w:w="10818" w:type="dxa"/>
            <w:gridSpan w:val="4"/>
            <w:tcBorders>
              <w:top w:val="single" w:sz="18" w:space="0" w:color="auto"/>
              <w:left w:val="single" w:sz="18" w:space="0" w:color="auto"/>
              <w:right w:val="single" w:sz="18" w:space="0" w:color="auto"/>
            </w:tcBorders>
          </w:tcPr>
          <w:p w14:paraId="650987EA" w14:textId="77777777" w:rsidR="000525F8" w:rsidRPr="005E640A" w:rsidRDefault="000525F8" w:rsidP="00DF4FDC">
            <w:pPr>
              <w:pStyle w:val="ListParagraph"/>
              <w:spacing w:line="240" w:lineRule="auto"/>
              <w:ind w:left="0" w:right="76"/>
              <w:jc w:val="both"/>
              <w:rPr>
                <w:rFonts w:ascii="Times New Roman" w:eastAsia="Times New Roman" w:hAnsi="Times New Roman"/>
                <w:sz w:val="24"/>
                <w:szCs w:val="24"/>
              </w:rPr>
            </w:pPr>
            <w:r w:rsidRPr="005E640A">
              <w:rPr>
                <w:rFonts w:ascii="Times New Roman" w:hAnsi="Times New Roman"/>
                <w:sz w:val="24"/>
                <w:szCs w:val="24"/>
              </w:rPr>
              <w:t>A person with complete general education, who had successfully passed the Unified State Examinations can become a Bachelor student.</w:t>
            </w:r>
          </w:p>
        </w:tc>
      </w:tr>
      <w:tr w:rsidR="000525F8" w:rsidRPr="005E640A" w14:paraId="5FDDF55D" w14:textId="77777777" w:rsidTr="00DF4FDC">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33625EDC" w14:textId="77777777" w:rsidR="000525F8" w:rsidRPr="005E640A" w:rsidRDefault="000525F8" w:rsidP="00DF4FDC">
            <w:pPr>
              <w:spacing w:after="0" w:line="240" w:lineRule="auto"/>
              <w:ind w:hanging="90"/>
              <w:rPr>
                <w:rFonts w:ascii="Times New Roman" w:hAnsi="Times New Roman"/>
                <w:b/>
                <w:sz w:val="24"/>
                <w:szCs w:val="24"/>
              </w:rPr>
            </w:pPr>
            <w:r w:rsidRPr="005E640A">
              <w:rPr>
                <w:rFonts w:ascii="Times New Roman" w:hAnsi="Times New Roman"/>
                <w:b/>
                <w:sz w:val="24"/>
                <w:szCs w:val="24"/>
              </w:rPr>
              <w:t>Aim of the  Program</w:t>
            </w:r>
          </w:p>
        </w:tc>
      </w:tr>
      <w:tr w:rsidR="000525F8" w:rsidRPr="005E640A" w14:paraId="71251B79"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764D4DE4" w14:textId="3790DECA" w:rsidR="000525F8" w:rsidRPr="005E640A" w:rsidRDefault="000525F8" w:rsidP="000525F8">
            <w:pPr>
              <w:spacing w:after="0" w:line="240" w:lineRule="auto"/>
              <w:ind w:firstLine="720"/>
              <w:jc w:val="both"/>
              <w:rPr>
                <w:rFonts w:ascii="Times New Roman" w:eastAsia="Times New Roman" w:hAnsi="Times New Roman"/>
                <w:sz w:val="24"/>
                <w:szCs w:val="24"/>
                <w:lang w:val="ka-GE" w:eastAsia="ru-RU"/>
              </w:rPr>
            </w:pPr>
            <w:r w:rsidRPr="005E640A">
              <w:rPr>
                <w:rFonts w:ascii="Times New Roman" w:eastAsia="Times New Roman" w:hAnsi="Times New Roman"/>
                <w:sz w:val="24"/>
                <w:szCs w:val="24"/>
                <w:lang w:eastAsia="ru-RU"/>
              </w:rPr>
              <w:t xml:space="preserve">Chemical and Biological Engineering is a promising growth sector in the world, and development of this sector in the context of the area of Pharmaceutical Technology is even more relevant today. The most important task of modern pharmaceutical science is the production of </w:t>
            </w:r>
            <w:r w:rsidR="003A614F" w:rsidRPr="005E640A">
              <w:rPr>
                <w:rFonts w:ascii="Times New Roman" w:eastAsia="Times New Roman" w:hAnsi="Times New Roman"/>
                <w:sz w:val="24"/>
                <w:szCs w:val="24"/>
                <w:lang w:eastAsia="ru-RU"/>
              </w:rPr>
              <w:t xml:space="preserve">safe, ecologically pure preparations with no side effects. To that end, special attention is attracted by natural therapeutic raw materials, since they are not characterized by those shortcomings, which are typical of many synthetic therapeutic remedies. Unique raw material resources of Georgia give reason for the development in this context, and the country’s traditions in this regard are in the </w:t>
            </w:r>
            <w:r w:rsidR="00EF7A02" w:rsidRPr="005E640A">
              <w:rPr>
                <w:rFonts w:ascii="Times New Roman" w:eastAsia="Times New Roman" w:hAnsi="Times New Roman"/>
                <w:sz w:val="24"/>
                <w:szCs w:val="24"/>
                <w:lang w:eastAsia="ru-RU"/>
              </w:rPr>
              <w:t>process</w:t>
            </w:r>
            <w:r w:rsidR="003A614F" w:rsidRPr="005E640A">
              <w:rPr>
                <w:rFonts w:ascii="Times New Roman" w:eastAsia="Times New Roman" w:hAnsi="Times New Roman"/>
                <w:sz w:val="24"/>
                <w:szCs w:val="24"/>
                <w:lang w:eastAsia="ru-RU"/>
              </w:rPr>
              <w:t xml:space="preserve"> of revival</w:t>
            </w:r>
            <w:r w:rsidR="00EF7A02" w:rsidRPr="005E640A">
              <w:rPr>
                <w:rFonts w:ascii="Times New Roman" w:eastAsia="Times New Roman" w:hAnsi="Times New Roman"/>
                <w:sz w:val="24"/>
                <w:szCs w:val="24"/>
                <w:lang w:eastAsia="ru-RU"/>
              </w:rPr>
              <w:t xml:space="preserve">. The pharmaceutical corporations and companies are being created in Georgia, which produce their own products and are oriented towards both Georgian and international markets. </w:t>
            </w:r>
            <w:r w:rsidR="00DF4FDC" w:rsidRPr="005E640A">
              <w:rPr>
                <w:rFonts w:ascii="Times New Roman" w:eastAsia="Times New Roman" w:hAnsi="Times New Roman"/>
                <w:sz w:val="24"/>
                <w:szCs w:val="24"/>
                <w:lang w:eastAsia="ru-RU"/>
              </w:rPr>
              <w:t xml:space="preserve">New jobs </w:t>
            </w:r>
            <w:r w:rsidR="00E806A5" w:rsidRPr="005E640A">
              <w:rPr>
                <w:rFonts w:ascii="Times New Roman" w:eastAsia="Times New Roman" w:hAnsi="Times New Roman"/>
                <w:sz w:val="24"/>
                <w:szCs w:val="24"/>
                <w:lang w:eastAsia="ru-RU"/>
              </w:rPr>
              <w:t>were</w:t>
            </w:r>
            <w:r w:rsidR="00DF4FDC" w:rsidRPr="005E640A">
              <w:rPr>
                <w:rFonts w:ascii="Times New Roman" w:eastAsia="Times New Roman" w:hAnsi="Times New Roman"/>
                <w:sz w:val="24"/>
                <w:szCs w:val="24"/>
                <w:lang w:eastAsia="ru-RU"/>
              </w:rPr>
              <w:t xml:space="preserve"> created in the country</w:t>
            </w:r>
            <w:r w:rsidR="00E806A5" w:rsidRPr="005E640A">
              <w:rPr>
                <w:rFonts w:ascii="Times New Roman" w:eastAsia="Times New Roman" w:hAnsi="Times New Roman"/>
                <w:sz w:val="24"/>
                <w:szCs w:val="24"/>
                <w:lang w:eastAsia="ru-RU"/>
              </w:rPr>
              <w:t>, as did the demand for</w:t>
            </w:r>
            <w:r w:rsidR="00DF4FDC" w:rsidRPr="005E640A">
              <w:rPr>
                <w:rFonts w:ascii="Times New Roman" w:eastAsia="Times New Roman" w:hAnsi="Times New Roman"/>
                <w:sz w:val="24"/>
                <w:szCs w:val="24"/>
                <w:lang w:eastAsia="ru-RU"/>
              </w:rPr>
              <w:t xml:space="preserve"> </w:t>
            </w:r>
            <w:r w:rsidR="00E806A5" w:rsidRPr="005E640A">
              <w:rPr>
                <w:rFonts w:ascii="Times New Roman" w:eastAsia="Times New Roman" w:hAnsi="Times New Roman"/>
                <w:sz w:val="24"/>
                <w:szCs w:val="24"/>
                <w:lang w:eastAsia="ru-RU"/>
              </w:rPr>
              <w:t xml:space="preserve">highly-qualified specialists. </w:t>
            </w:r>
            <w:r w:rsidR="00DF4FDC" w:rsidRPr="005E640A">
              <w:rPr>
                <w:rFonts w:ascii="Times New Roman" w:eastAsia="Times New Roman" w:hAnsi="Times New Roman"/>
                <w:sz w:val="24"/>
                <w:szCs w:val="24"/>
                <w:lang w:eastAsia="ru-RU"/>
              </w:rPr>
              <w:t xml:space="preserve"> </w:t>
            </w:r>
            <w:r w:rsidR="003A614F" w:rsidRPr="005E640A">
              <w:rPr>
                <w:rFonts w:ascii="Times New Roman" w:eastAsia="Times New Roman" w:hAnsi="Times New Roman"/>
                <w:sz w:val="24"/>
                <w:szCs w:val="24"/>
                <w:lang w:eastAsia="ru-RU"/>
              </w:rPr>
              <w:t xml:space="preserve">   </w:t>
            </w:r>
            <w:r w:rsidRPr="005E640A">
              <w:rPr>
                <w:rFonts w:ascii="Times New Roman" w:eastAsia="Times New Roman" w:hAnsi="Times New Roman"/>
                <w:sz w:val="24"/>
                <w:szCs w:val="24"/>
                <w:lang w:eastAsia="ru-RU"/>
              </w:rPr>
              <w:t xml:space="preserve">    </w:t>
            </w:r>
          </w:p>
          <w:p w14:paraId="7FAD1FFD" w14:textId="59CF4C28" w:rsidR="001676B8" w:rsidRPr="005E640A" w:rsidRDefault="001676B8" w:rsidP="001045FE">
            <w:pPr>
              <w:spacing w:after="0" w:line="240" w:lineRule="auto"/>
              <w:jc w:val="both"/>
              <w:rPr>
                <w:rFonts w:ascii="Times New Roman" w:eastAsia="Times New Roman" w:hAnsi="Times New Roman"/>
                <w:sz w:val="24"/>
                <w:szCs w:val="24"/>
                <w:lang w:eastAsia="ru-RU"/>
              </w:rPr>
            </w:pPr>
            <w:r w:rsidRPr="005E640A">
              <w:rPr>
                <w:rFonts w:ascii="Times New Roman" w:eastAsia="Times New Roman" w:hAnsi="Times New Roman"/>
                <w:b/>
                <w:sz w:val="24"/>
                <w:szCs w:val="24"/>
                <w:lang w:eastAsia="ru-RU"/>
              </w:rPr>
              <w:t>Program is aimed</w:t>
            </w:r>
            <w:r w:rsidRPr="005E640A">
              <w:rPr>
                <w:rFonts w:ascii="Times New Roman" w:eastAsia="Times New Roman" w:hAnsi="Times New Roman"/>
                <w:sz w:val="24"/>
                <w:szCs w:val="24"/>
                <w:lang w:eastAsia="ru-RU"/>
              </w:rPr>
              <w:t xml:space="preserve"> at training of competitive </w:t>
            </w:r>
            <w:r w:rsidR="00577CAA" w:rsidRPr="005E640A">
              <w:rPr>
                <w:rFonts w:ascii="Times New Roman" w:eastAsia="Times New Roman" w:hAnsi="Times New Roman"/>
                <w:sz w:val="24"/>
                <w:szCs w:val="24"/>
                <w:lang w:eastAsia="ru-RU"/>
              </w:rPr>
              <w:t>and highly</w:t>
            </w:r>
            <w:r w:rsidRPr="005E640A">
              <w:rPr>
                <w:rFonts w:ascii="Times New Roman" w:eastAsia="Times New Roman" w:hAnsi="Times New Roman"/>
                <w:sz w:val="24"/>
                <w:szCs w:val="24"/>
                <w:lang w:eastAsia="ru-RU"/>
              </w:rPr>
              <w:t xml:space="preserve">-qualified specialists in the field of pharmaceutical preparations chemistry and technology; providing students with fundamental education in chemical and biological sciences; ensuring their </w:t>
            </w:r>
            <w:r w:rsidR="001045FE" w:rsidRPr="005E640A">
              <w:rPr>
                <w:rFonts w:ascii="Times New Roman" w:eastAsia="Times New Roman" w:hAnsi="Times New Roman"/>
                <w:sz w:val="24"/>
                <w:szCs w:val="24"/>
                <w:lang w:eastAsia="ru-RU"/>
              </w:rPr>
              <w:t xml:space="preserve">academic and career progression; training of Bachelors of chemical and biological engineering, who are expected to have analytical thinking and decision-making skills, and who, within their competence, are expected to be able to:  </w:t>
            </w:r>
            <w:r w:rsidRPr="005E640A">
              <w:rPr>
                <w:rFonts w:ascii="Times New Roman" w:eastAsia="Times New Roman" w:hAnsi="Times New Roman"/>
                <w:sz w:val="24"/>
                <w:szCs w:val="24"/>
                <w:lang w:eastAsia="ru-RU"/>
              </w:rPr>
              <w:t xml:space="preserve">   </w:t>
            </w:r>
          </w:p>
          <w:p w14:paraId="39BAF8C8" w14:textId="6DDD051B" w:rsidR="003F2122" w:rsidRPr="005E640A" w:rsidRDefault="00577CAA" w:rsidP="003F2122">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val="ka-GE"/>
              </w:rPr>
            </w:pPr>
            <w:r w:rsidRPr="005E640A">
              <w:rPr>
                <w:rFonts w:ascii="Times New Roman" w:eastAsia="Times New Roman" w:hAnsi="Times New Roman"/>
                <w:sz w:val="24"/>
                <w:szCs w:val="24"/>
                <w:lang w:eastAsia="ru-RU"/>
              </w:rPr>
              <w:t xml:space="preserve">carry out chemical analysis and synthesis of biologically active substances, as well </w:t>
            </w:r>
            <w:r w:rsidR="003F2122" w:rsidRPr="005E640A">
              <w:rPr>
                <w:rFonts w:ascii="Times New Roman" w:eastAsia="Times New Roman" w:hAnsi="Times New Roman"/>
                <w:sz w:val="24"/>
                <w:szCs w:val="24"/>
                <w:lang w:eastAsia="ru-RU"/>
              </w:rPr>
              <w:t>as develop</w:t>
            </w:r>
            <w:r w:rsidRPr="005E640A">
              <w:rPr>
                <w:rFonts w:ascii="Times New Roman" w:eastAsia="Times New Roman" w:hAnsi="Times New Roman"/>
                <w:sz w:val="24"/>
                <w:szCs w:val="24"/>
                <w:lang w:eastAsia="ru-RU"/>
              </w:rPr>
              <w:t xml:space="preserve"> and organize technology for processing therapeutic raw materials;   </w:t>
            </w:r>
          </w:p>
          <w:p w14:paraId="621F8FCE" w14:textId="77777777" w:rsidR="003F2122" w:rsidRPr="005E640A" w:rsidRDefault="00577CAA" w:rsidP="003F2122">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eastAsia="ru-RU"/>
              </w:rPr>
              <w:t xml:space="preserve">produce chemical, pharmaceutical and cosmetic products and therapeutic dosage forms, select technological processes and technological equipment, including their proper arrangement and safe operation;  </w:t>
            </w:r>
          </w:p>
          <w:p w14:paraId="3086B890" w14:textId="77777777" w:rsidR="003F2122" w:rsidRPr="005E640A" w:rsidRDefault="00577CAA" w:rsidP="003F2122">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determine of main indicators of enterprsies manufacturing pharmaceutical and perfume-cosmetic products, carry out marketing research of chemical and pharmaceutical goods, and manage structural </w:t>
            </w:r>
            <w:r w:rsidR="00F771F6" w:rsidRPr="005E640A">
              <w:rPr>
                <w:rFonts w:ascii="Times New Roman" w:eastAsia="Times New Roman" w:hAnsi="Times New Roman"/>
                <w:sz w:val="24"/>
                <w:szCs w:val="24"/>
                <w:lang w:val="ka-GE"/>
              </w:rPr>
              <w:t xml:space="preserve">units of pharmaceutical organizations and institutions; </w:t>
            </w:r>
            <w:r w:rsidRPr="005E640A">
              <w:rPr>
                <w:rFonts w:ascii="Times New Roman" w:eastAsia="Times New Roman" w:hAnsi="Times New Roman"/>
                <w:sz w:val="24"/>
                <w:szCs w:val="24"/>
                <w:lang w:val="ka-GE"/>
              </w:rPr>
              <w:t xml:space="preserve">  </w:t>
            </w:r>
          </w:p>
          <w:p w14:paraId="1B85A55A" w14:textId="014E3653" w:rsidR="000525F8" w:rsidRPr="005E640A" w:rsidRDefault="00F771F6" w:rsidP="003F2122">
            <w:pPr>
              <w:pStyle w:val="ListParagraph"/>
              <w:numPr>
                <w:ilvl w:val="0"/>
                <w:numId w:val="9"/>
              </w:numPr>
              <w:autoSpaceDE w:val="0"/>
              <w:autoSpaceDN w:val="0"/>
              <w:adjustRightInd w:val="0"/>
              <w:spacing w:after="0" w:line="240" w:lineRule="auto"/>
              <w:jc w:val="both"/>
              <w:rPr>
                <w:rFonts w:ascii="Times New Roman" w:eastAsia="Times New Roman" w:hAnsi="Times New Roman"/>
                <w:sz w:val="24"/>
                <w:szCs w:val="24"/>
                <w:lang w:val="ka-GE"/>
              </w:rPr>
            </w:pPr>
            <w:r w:rsidRPr="005E640A">
              <w:rPr>
                <w:rFonts w:ascii="Times New Roman" w:eastAsia="Times New Roman" w:hAnsi="Times New Roman"/>
                <w:sz w:val="24"/>
                <w:szCs w:val="24"/>
              </w:rPr>
              <w:lastRenderedPageBreak/>
              <w:t xml:space="preserve">provide control of the quality of therapeutic remedies and therapeutic raw materials at the stages of their processing, obtaining, use and storage, studies and control of pharmaceutical products in accordance with international standards and requirements.  </w:t>
            </w:r>
            <w:r w:rsidR="000525F8" w:rsidRPr="005E640A">
              <w:rPr>
                <w:rFonts w:ascii="Times New Roman" w:eastAsia="Arial Unicode MS" w:hAnsi="Times New Roman"/>
                <w:sz w:val="24"/>
                <w:szCs w:val="24"/>
                <w:lang w:eastAsia="ru-RU"/>
              </w:rPr>
              <w:t xml:space="preserve"> </w:t>
            </w:r>
          </w:p>
        </w:tc>
      </w:tr>
      <w:tr w:rsidR="000525F8" w:rsidRPr="005E640A" w14:paraId="7465A4E1" w14:textId="77777777" w:rsidTr="00DF4FDC">
        <w:tc>
          <w:tcPr>
            <w:tcW w:w="10818" w:type="dxa"/>
            <w:gridSpan w:val="4"/>
            <w:tcBorders>
              <w:top w:val="single" w:sz="18" w:space="0" w:color="auto"/>
              <w:left w:val="single" w:sz="18" w:space="0" w:color="auto"/>
              <w:right w:val="single" w:sz="18" w:space="0" w:color="auto"/>
            </w:tcBorders>
            <w:shd w:val="clear" w:color="auto" w:fill="E5DFEC"/>
          </w:tcPr>
          <w:p w14:paraId="379BF07C" w14:textId="77777777" w:rsidR="000525F8" w:rsidRPr="005E640A" w:rsidRDefault="000525F8" w:rsidP="00DF4FDC">
            <w:pPr>
              <w:spacing w:after="0"/>
              <w:rPr>
                <w:rFonts w:ascii="Times New Roman" w:hAnsi="Times New Roman"/>
                <w:b/>
                <w:bCs/>
                <w:sz w:val="24"/>
                <w:szCs w:val="24"/>
              </w:rPr>
            </w:pPr>
            <w:r w:rsidRPr="005E640A">
              <w:rPr>
                <w:rFonts w:ascii="Times New Roman" w:hAnsi="Times New Roman"/>
                <w:b/>
                <w:bCs/>
                <w:sz w:val="24"/>
                <w:szCs w:val="24"/>
              </w:rPr>
              <w:lastRenderedPageBreak/>
              <w:t>Learning outcomes</w:t>
            </w:r>
            <w:r w:rsidRPr="005E640A">
              <w:rPr>
                <w:rFonts w:ascii="Times New Roman" w:hAnsi="Times New Roman"/>
                <w:b/>
                <w:bCs/>
                <w:color w:val="943634"/>
                <w:sz w:val="24"/>
                <w:szCs w:val="24"/>
                <w:lang w:val="ka-GE"/>
              </w:rPr>
              <w:t xml:space="preserve"> </w:t>
            </w:r>
            <w:r w:rsidRPr="005E640A">
              <w:rPr>
                <w:rFonts w:ascii="Times New Roman" w:hAnsi="Times New Roman"/>
                <w:b/>
                <w:bCs/>
                <w:sz w:val="24"/>
                <w:szCs w:val="24"/>
              </w:rPr>
              <w:t>(the map of competences - see attached document 2)</w:t>
            </w:r>
          </w:p>
        </w:tc>
      </w:tr>
      <w:tr w:rsidR="000525F8" w:rsidRPr="005E640A" w14:paraId="1B21AA0F" w14:textId="77777777" w:rsidTr="00DF4FDC">
        <w:tc>
          <w:tcPr>
            <w:tcW w:w="3257" w:type="dxa"/>
            <w:tcBorders>
              <w:top w:val="single" w:sz="18" w:space="0" w:color="auto"/>
              <w:left w:val="single" w:sz="18" w:space="0" w:color="auto"/>
              <w:bottom w:val="single" w:sz="18" w:space="0" w:color="auto"/>
            </w:tcBorders>
            <w:shd w:val="clear" w:color="auto" w:fill="E5DFEC"/>
          </w:tcPr>
          <w:p w14:paraId="7A7331CA" w14:textId="77777777" w:rsidR="000525F8" w:rsidRPr="005E640A" w:rsidRDefault="000525F8" w:rsidP="00DF4FDC">
            <w:pPr>
              <w:rPr>
                <w:rFonts w:ascii="Times New Roman" w:hAnsi="Times New Roman"/>
                <w:b/>
                <w:bCs/>
                <w:sz w:val="24"/>
                <w:szCs w:val="24"/>
                <w:lang w:val="ka-GE"/>
              </w:rPr>
            </w:pPr>
            <w:r w:rsidRPr="005E640A">
              <w:rPr>
                <w:rFonts w:ascii="Times New Roman" w:hAnsi="Times New Roman"/>
                <w:b/>
                <w:bCs/>
                <w:sz w:val="24"/>
                <w:szCs w:val="24"/>
                <w:lang w:val="ka-GE"/>
              </w:rPr>
              <w:t>Knowledge and understanding</w:t>
            </w:r>
          </w:p>
          <w:p w14:paraId="3049FB82" w14:textId="77777777" w:rsidR="000525F8" w:rsidRPr="005E640A" w:rsidRDefault="000525F8" w:rsidP="00DF4FDC">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0D4BEF38" w14:textId="26B8BDF2" w:rsidR="00134D19" w:rsidRPr="005E640A" w:rsidRDefault="000525F8"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After the completion of the program, a graduate is expected to</w:t>
            </w:r>
            <w:r w:rsidR="00134D19" w:rsidRPr="005E640A">
              <w:rPr>
                <w:rFonts w:ascii="Times New Roman" w:eastAsia="Times New Roman" w:hAnsi="Times New Roman"/>
                <w:sz w:val="24"/>
                <w:szCs w:val="24"/>
              </w:rPr>
              <w:t xml:space="preserve"> acquire profound knowledge in those basic and special disciplines, which are envisaged in Bachelor program. </w:t>
            </w:r>
          </w:p>
          <w:p w14:paraId="21427E13" w14:textId="59BA188E" w:rsidR="000525F8" w:rsidRPr="005E640A" w:rsidRDefault="00134D19"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Bachelors are expected to know</w:t>
            </w:r>
            <w:r w:rsidR="00D123F3" w:rsidRPr="005E640A">
              <w:rPr>
                <w:rFonts w:ascii="Times New Roman" w:eastAsia="Times New Roman" w:hAnsi="Times New Roman"/>
                <w:sz w:val="24"/>
                <w:szCs w:val="24"/>
              </w:rPr>
              <w:t>:</w:t>
            </w:r>
            <w:r w:rsidRPr="005E640A">
              <w:rPr>
                <w:rFonts w:ascii="Times New Roman" w:eastAsia="Times New Roman" w:hAnsi="Times New Roman"/>
                <w:sz w:val="24"/>
                <w:szCs w:val="24"/>
              </w:rPr>
              <w:t xml:space="preserve"> chemical composition of therapeutic preparations</w:t>
            </w:r>
            <w:r w:rsidR="00D123F3" w:rsidRPr="005E640A">
              <w:rPr>
                <w:rFonts w:ascii="Times New Roman" w:eastAsia="Times New Roman" w:hAnsi="Times New Roman"/>
                <w:sz w:val="24"/>
                <w:szCs w:val="24"/>
              </w:rPr>
              <w:t>; main methods of carrying out the experiments; main areas of chemical and biological technologies; technologies for producing and storage of pharmaceutical, perfume and cosmetic products; main technological processes and equipment of pharmaceutical production; methods of quality assessment of pharmaceutical products.</w:t>
            </w:r>
          </w:p>
          <w:p w14:paraId="11D107B7" w14:textId="4A2B0B9D" w:rsidR="000525F8" w:rsidRPr="005E640A" w:rsidRDefault="00D123F3" w:rsidP="009912B1">
            <w:pPr>
              <w:spacing w:after="0" w:line="240" w:lineRule="auto"/>
              <w:ind w:left="166" w:hanging="166"/>
              <w:jc w:val="both"/>
              <w:rPr>
                <w:rFonts w:ascii="Times New Roman" w:hAnsi="Times New Roman"/>
                <w:bCs/>
                <w:sz w:val="24"/>
                <w:szCs w:val="24"/>
              </w:rPr>
            </w:pPr>
            <w:r w:rsidRPr="005E640A">
              <w:rPr>
                <w:rFonts w:ascii="Times New Roman" w:hAnsi="Times New Roman"/>
                <w:bCs/>
                <w:sz w:val="24"/>
                <w:szCs w:val="24"/>
              </w:rPr>
              <w:t>They are also expected to understand: the need for safety and workplace hygiene proceeding from the specificity of branch; the influence engineering solutions on economic, environmental and social factors; the role, importance and prospects of the development of pharmaceutical production in the country’s economic development</w:t>
            </w:r>
            <w:r w:rsidR="009912B1" w:rsidRPr="005E640A">
              <w:rPr>
                <w:rFonts w:ascii="Times New Roman" w:hAnsi="Times New Roman"/>
                <w:bCs/>
                <w:sz w:val="24"/>
                <w:szCs w:val="24"/>
              </w:rPr>
              <w:t xml:space="preserve">. </w:t>
            </w:r>
            <w:r w:rsidRPr="005E640A">
              <w:rPr>
                <w:rFonts w:ascii="Times New Roman" w:hAnsi="Times New Roman"/>
                <w:bCs/>
                <w:sz w:val="24"/>
                <w:szCs w:val="24"/>
              </w:rPr>
              <w:t xml:space="preserve">  </w:t>
            </w:r>
          </w:p>
        </w:tc>
      </w:tr>
      <w:tr w:rsidR="000525F8" w:rsidRPr="005E640A" w14:paraId="30D98ACC" w14:textId="77777777" w:rsidTr="00DF4FDC">
        <w:tc>
          <w:tcPr>
            <w:tcW w:w="3257" w:type="dxa"/>
            <w:tcBorders>
              <w:top w:val="single" w:sz="18" w:space="0" w:color="auto"/>
              <w:left w:val="single" w:sz="18" w:space="0" w:color="auto"/>
              <w:bottom w:val="single" w:sz="18" w:space="0" w:color="auto"/>
            </w:tcBorders>
            <w:shd w:val="clear" w:color="auto" w:fill="E5DFEC"/>
          </w:tcPr>
          <w:p w14:paraId="7585CC3A" w14:textId="77777777" w:rsidR="000525F8" w:rsidRPr="005E640A" w:rsidRDefault="000525F8" w:rsidP="00DF4FDC">
            <w:pPr>
              <w:rPr>
                <w:rFonts w:ascii="Times New Roman" w:hAnsi="Times New Roman"/>
                <w:b/>
                <w:bCs/>
                <w:sz w:val="24"/>
                <w:szCs w:val="24"/>
                <w:lang w:val="ka-GE"/>
              </w:rPr>
            </w:pPr>
            <w:r w:rsidRPr="005E640A">
              <w:rPr>
                <w:rFonts w:ascii="Times New Roman" w:hAnsi="Times New Roman"/>
                <w:b/>
                <w:bCs/>
                <w:sz w:val="24"/>
                <w:szCs w:val="24"/>
                <w:lang w:val="ka-GE"/>
              </w:rPr>
              <w:t>Applying knowledge</w:t>
            </w:r>
          </w:p>
          <w:p w14:paraId="28F8B18D" w14:textId="77777777" w:rsidR="000525F8" w:rsidRPr="005E640A" w:rsidRDefault="000525F8" w:rsidP="00DF4FDC">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1E3B694C" w14:textId="77777777" w:rsidR="00FA0E74" w:rsidRPr="005E640A" w:rsidRDefault="000525F8"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xml:space="preserve">After the completion of the program, a graduate is expected to: </w:t>
            </w:r>
            <w:r w:rsidR="00FA0E74" w:rsidRPr="005E640A">
              <w:rPr>
                <w:rFonts w:ascii="Times New Roman" w:eastAsia="Times New Roman" w:hAnsi="Times New Roman"/>
                <w:sz w:val="24"/>
                <w:szCs w:val="24"/>
              </w:rPr>
              <w:t xml:space="preserve">carry out practical activities in chemical, biological and pharmaceutical enterprises, and other organizations of the appropriate sector; have opportunity to use methods, innovations and modern means in chemical and pharmaceutical engineering practices. </w:t>
            </w:r>
          </w:p>
          <w:p w14:paraId="00327073" w14:textId="77777777" w:rsidR="00FA0E74" w:rsidRPr="005E640A" w:rsidRDefault="00FA0E74"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The graduates are also expected to be able to:</w:t>
            </w:r>
          </w:p>
          <w:p w14:paraId="67C03806" w14:textId="1132E15D" w:rsidR="000525F8" w:rsidRPr="005E640A" w:rsidRDefault="00FA0E74"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design and conduct the experiment in accordance with previously defined guidelines;</w:t>
            </w:r>
          </w:p>
          <w:p w14:paraId="67FC5E16" w14:textId="6DA54362" w:rsidR="00FA0E74" w:rsidRPr="005E640A" w:rsidRDefault="00FA0E74"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develop systems, elements or processes taking into account technology and stability, economic, environmental, health and safety factors;</w:t>
            </w:r>
          </w:p>
          <w:p w14:paraId="7816FA4A" w14:textId="5CAFC992" w:rsidR="00FA0E74" w:rsidRPr="005E640A" w:rsidRDefault="00FA0E74"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prepare technological scheme of raw materials processing and calculate main indicators;</w:t>
            </w:r>
          </w:p>
          <w:p w14:paraId="5A301A83" w14:textId="77777777" w:rsidR="00A54179" w:rsidRPr="005E640A" w:rsidRDefault="00FA0E74"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assess the quality of chemical, pharmaceutical and cosmetic products</w:t>
            </w:r>
            <w:r w:rsidR="00A54179" w:rsidRPr="005E640A">
              <w:rPr>
                <w:rFonts w:ascii="Times New Roman" w:eastAsia="Times New Roman" w:hAnsi="Times New Roman"/>
                <w:sz w:val="24"/>
                <w:szCs w:val="24"/>
              </w:rPr>
              <w:t>;</w:t>
            </w:r>
          </w:p>
          <w:p w14:paraId="78A01884" w14:textId="0E5174D6" w:rsidR="000525F8" w:rsidRPr="005E640A" w:rsidRDefault="00A54179" w:rsidP="00A54179">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xml:space="preserve">- identify, formulate and address technical problems. </w:t>
            </w:r>
            <w:r w:rsidR="00FA0E74" w:rsidRPr="005E640A">
              <w:rPr>
                <w:rFonts w:ascii="Times New Roman" w:eastAsia="Times New Roman" w:hAnsi="Times New Roman"/>
                <w:sz w:val="24"/>
                <w:szCs w:val="24"/>
              </w:rPr>
              <w:t xml:space="preserve"> </w:t>
            </w:r>
          </w:p>
        </w:tc>
      </w:tr>
      <w:tr w:rsidR="000525F8" w:rsidRPr="005E640A" w14:paraId="70A787B3" w14:textId="77777777" w:rsidTr="00DF4FDC">
        <w:tc>
          <w:tcPr>
            <w:tcW w:w="3257" w:type="dxa"/>
            <w:tcBorders>
              <w:top w:val="single" w:sz="18" w:space="0" w:color="auto"/>
              <w:left w:val="single" w:sz="18" w:space="0" w:color="auto"/>
              <w:bottom w:val="single" w:sz="18" w:space="0" w:color="auto"/>
            </w:tcBorders>
            <w:shd w:val="clear" w:color="auto" w:fill="E5DFEC"/>
          </w:tcPr>
          <w:p w14:paraId="24AE7DEA" w14:textId="77777777" w:rsidR="000525F8" w:rsidRPr="005E640A" w:rsidRDefault="000525F8" w:rsidP="00DF4FDC">
            <w:pPr>
              <w:rPr>
                <w:rFonts w:ascii="Times New Roman" w:hAnsi="Times New Roman"/>
                <w:b/>
                <w:bCs/>
                <w:sz w:val="24"/>
                <w:szCs w:val="24"/>
                <w:lang w:val="ka-GE"/>
              </w:rPr>
            </w:pPr>
            <w:r w:rsidRPr="005E640A">
              <w:rPr>
                <w:rFonts w:ascii="Times New Roman" w:hAnsi="Times New Roman"/>
                <w:b/>
                <w:bCs/>
                <w:sz w:val="24"/>
                <w:szCs w:val="24"/>
                <w:lang w:val="ka-GE"/>
              </w:rPr>
              <w:t>Making judgement</w:t>
            </w:r>
          </w:p>
          <w:p w14:paraId="552150A0" w14:textId="77777777" w:rsidR="000525F8" w:rsidRPr="005E640A" w:rsidRDefault="000525F8" w:rsidP="00DF4FDC">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7A1EE310" w14:textId="77777777" w:rsidR="000525F8" w:rsidRPr="005E640A" w:rsidRDefault="000525F8"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xml:space="preserve">After the completion of the program, a graduate is expected to be able:  </w:t>
            </w:r>
          </w:p>
          <w:p w14:paraId="0DF9CDF5" w14:textId="59B18935" w:rsidR="00DF5495" w:rsidRPr="005E640A" w:rsidRDefault="000525F8" w:rsidP="00DF5495">
            <w:pPr>
              <w:autoSpaceDE w:val="0"/>
              <w:autoSpaceDN w:val="0"/>
              <w:adjustRightInd w:val="0"/>
              <w:spacing w:after="0" w:line="240" w:lineRule="auto"/>
              <w:jc w:val="both"/>
              <w:rPr>
                <w:rFonts w:ascii="Times New Roman" w:eastAsia="Times New Roman" w:hAnsi="Times New Roman"/>
                <w:sz w:val="24"/>
                <w:szCs w:val="24"/>
                <w:lang w:val="ka-GE" w:eastAsia="ru-RU"/>
              </w:rPr>
            </w:pPr>
            <w:r w:rsidRPr="005E640A">
              <w:rPr>
                <w:rFonts w:ascii="Times New Roman" w:eastAsia="Arial Unicode MS" w:hAnsi="Times New Roman"/>
                <w:sz w:val="24"/>
                <w:szCs w:val="24"/>
                <w:lang w:val="ka-GE" w:eastAsia="ru-RU"/>
              </w:rPr>
              <w:t>-</w:t>
            </w:r>
            <w:r w:rsidRPr="005E640A">
              <w:rPr>
                <w:rFonts w:ascii="Times New Roman" w:eastAsia="Arial Unicode MS" w:hAnsi="Times New Roman"/>
                <w:sz w:val="24"/>
                <w:szCs w:val="24"/>
                <w:lang w:eastAsia="ru-RU"/>
              </w:rPr>
              <w:t xml:space="preserve"> to </w:t>
            </w:r>
            <w:r w:rsidR="00DF5495" w:rsidRPr="005E640A">
              <w:rPr>
                <w:rFonts w:ascii="Times New Roman" w:eastAsia="Arial Unicode MS" w:hAnsi="Times New Roman"/>
                <w:sz w:val="24"/>
                <w:szCs w:val="24"/>
                <w:lang w:eastAsia="ru-RU"/>
              </w:rPr>
              <w:t xml:space="preserve">analyze and compare data for addressing various branch problems, and make well-grounded conclusions; study and analyze the possibilities of using new methods and means in chemical and pharmaceutical technologies. </w:t>
            </w:r>
          </w:p>
          <w:p w14:paraId="2BE7A4BC" w14:textId="13950864" w:rsidR="00DF5495" w:rsidRPr="005E640A" w:rsidRDefault="00DF5495" w:rsidP="00D7021B">
            <w:pPr>
              <w:spacing w:after="0" w:line="240" w:lineRule="auto"/>
              <w:ind w:left="166" w:hanging="166"/>
              <w:jc w:val="both"/>
              <w:rPr>
                <w:rFonts w:ascii="Times New Roman" w:eastAsia="Times New Roman" w:hAnsi="Times New Roman"/>
                <w:sz w:val="24"/>
                <w:szCs w:val="24"/>
                <w:lang w:eastAsia="ru-RU"/>
              </w:rPr>
            </w:pPr>
            <w:r w:rsidRPr="005E640A">
              <w:rPr>
                <w:rFonts w:ascii="Times New Roman" w:eastAsia="Times New Roman" w:hAnsi="Times New Roman"/>
                <w:sz w:val="24"/>
                <w:szCs w:val="24"/>
                <w:lang w:eastAsia="ru-RU"/>
              </w:rPr>
              <w:t xml:space="preserve">As a result, Bachelors are expected: to generalize </w:t>
            </w:r>
            <w:r w:rsidR="00D7021B" w:rsidRPr="005E640A">
              <w:rPr>
                <w:rFonts w:ascii="Times New Roman" w:eastAsia="Times New Roman" w:hAnsi="Times New Roman"/>
                <w:sz w:val="24"/>
                <w:szCs w:val="24"/>
                <w:lang w:eastAsia="ru-RU"/>
              </w:rPr>
              <w:t>advanced</w:t>
            </w:r>
            <w:r w:rsidRPr="005E640A">
              <w:rPr>
                <w:rFonts w:ascii="Times New Roman" w:eastAsia="Times New Roman" w:hAnsi="Times New Roman"/>
                <w:sz w:val="24"/>
                <w:szCs w:val="24"/>
                <w:lang w:eastAsia="ru-RU"/>
              </w:rPr>
              <w:t xml:space="preserve"> ideas</w:t>
            </w:r>
            <w:r w:rsidR="00D7021B" w:rsidRPr="005E640A">
              <w:rPr>
                <w:rFonts w:ascii="Times New Roman" w:eastAsia="Times New Roman" w:hAnsi="Times New Roman"/>
                <w:sz w:val="24"/>
                <w:szCs w:val="24"/>
                <w:lang w:eastAsia="ru-RU"/>
              </w:rPr>
              <w:t xml:space="preserve"> and modern technologies in the context of chemical and biological technologies taking into account the experience of developed countries (with account for technological, economic, administrative and legal factors), which will be supported with the relevant arguments.   </w:t>
            </w:r>
          </w:p>
        </w:tc>
      </w:tr>
      <w:tr w:rsidR="000525F8" w:rsidRPr="005E640A" w14:paraId="49F6DE15" w14:textId="77777777" w:rsidTr="00DF4FDC">
        <w:tc>
          <w:tcPr>
            <w:tcW w:w="3257" w:type="dxa"/>
            <w:tcBorders>
              <w:top w:val="single" w:sz="18" w:space="0" w:color="auto"/>
              <w:left w:val="single" w:sz="18" w:space="0" w:color="auto"/>
              <w:bottom w:val="single" w:sz="18" w:space="0" w:color="auto"/>
            </w:tcBorders>
            <w:shd w:val="clear" w:color="auto" w:fill="E5DFEC"/>
          </w:tcPr>
          <w:p w14:paraId="660DE233" w14:textId="77777777" w:rsidR="000525F8" w:rsidRPr="005E640A" w:rsidRDefault="000525F8" w:rsidP="00DF4FDC">
            <w:pPr>
              <w:rPr>
                <w:rFonts w:ascii="Times New Roman" w:hAnsi="Times New Roman"/>
                <w:b/>
                <w:bCs/>
                <w:sz w:val="24"/>
                <w:szCs w:val="24"/>
                <w:lang w:val="ka-GE"/>
              </w:rPr>
            </w:pPr>
            <w:r w:rsidRPr="005E640A">
              <w:rPr>
                <w:rFonts w:ascii="Times New Roman" w:hAnsi="Times New Roman"/>
                <w:b/>
                <w:bCs/>
                <w:sz w:val="24"/>
                <w:szCs w:val="24"/>
                <w:lang w:val="ka-GE"/>
              </w:rPr>
              <w:t>Communication skills</w:t>
            </w:r>
          </w:p>
          <w:p w14:paraId="3DABA840" w14:textId="77777777" w:rsidR="000525F8" w:rsidRPr="005E640A" w:rsidRDefault="000525F8" w:rsidP="00DF4FDC">
            <w:pPr>
              <w:spacing w:after="0"/>
              <w:rPr>
                <w:rFonts w:ascii="Times New Roman" w:hAnsi="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0BAEBF8B" w14:textId="0C36C54A" w:rsidR="000525F8" w:rsidRPr="005E640A" w:rsidRDefault="000525F8" w:rsidP="008A59E5">
            <w:pPr>
              <w:spacing w:after="0" w:line="240" w:lineRule="auto"/>
              <w:jc w:val="both"/>
              <w:rPr>
                <w:rFonts w:ascii="Times New Roman" w:eastAsia="Times New Roman" w:hAnsi="Times New Roman"/>
                <w:b/>
                <w:sz w:val="24"/>
                <w:szCs w:val="24"/>
              </w:rPr>
            </w:pPr>
            <w:r w:rsidRPr="005E640A">
              <w:rPr>
                <w:rFonts w:ascii="Times New Roman" w:eastAsia="Times New Roman" w:hAnsi="Times New Roman"/>
                <w:sz w:val="24"/>
                <w:szCs w:val="24"/>
              </w:rPr>
              <w:t xml:space="preserve">After the completion of the program, </w:t>
            </w:r>
            <w:r w:rsidR="00D7021B" w:rsidRPr="005E640A">
              <w:rPr>
                <w:rFonts w:ascii="Times New Roman" w:eastAsia="Times New Roman" w:hAnsi="Times New Roman"/>
                <w:sz w:val="24"/>
                <w:szCs w:val="24"/>
              </w:rPr>
              <w:t>the</w:t>
            </w:r>
            <w:r w:rsidRPr="005E640A">
              <w:rPr>
                <w:rFonts w:ascii="Times New Roman" w:eastAsia="Times New Roman" w:hAnsi="Times New Roman"/>
                <w:sz w:val="24"/>
                <w:szCs w:val="24"/>
              </w:rPr>
              <w:t xml:space="preserve"> graduate</w:t>
            </w:r>
            <w:r w:rsidR="004B04CD" w:rsidRPr="005E640A">
              <w:rPr>
                <w:rFonts w:ascii="Times New Roman" w:eastAsia="Times New Roman" w:hAnsi="Times New Roman"/>
                <w:sz w:val="24"/>
                <w:szCs w:val="24"/>
              </w:rPr>
              <w:t>s</w:t>
            </w:r>
            <w:r w:rsidRPr="005E640A">
              <w:rPr>
                <w:rFonts w:ascii="Times New Roman" w:eastAsia="Times New Roman" w:hAnsi="Times New Roman"/>
                <w:sz w:val="24"/>
                <w:szCs w:val="24"/>
              </w:rPr>
              <w:t xml:space="preserve"> </w:t>
            </w:r>
            <w:r w:rsidR="00D7021B" w:rsidRPr="005E640A">
              <w:rPr>
                <w:rFonts w:ascii="Times New Roman" w:eastAsia="Times New Roman" w:hAnsi="Times New Roman"/>
                <w:sz w:val="24"/>
                <w:szCs w:val="24"/>
              </w:rPr>
              <w:t>are</w:t>
            </w:r>
            <w:r w:rsidRPr="005E640A">
              <w:rPr>
                <w:rFonts w:ascii="Times New Roman" w:eastAsia="Times New Roman" w:hAnsi="Times New Roman"/>
                <w:sz w:val="24"/>
                <w:szCs w:val="24"/>
              </w:rPr>
              <w:t xml:space="preserve"> expected to</w:t>
            </w:r>
            <w:r w:rsidR="00D7021B" w:rsidRPr="005E640A">
              <w:rPr>
                <w:rFonts w:ascii="Times New Roman" w:eastAsia="Times New Roman" w:hAnsi="Times New Roman"/>
                <w:sz w:val="24"/>
                <w:szCs w:val="24"/>
              </w:rPr>
              <w:t xml:space="preserve">: have capacity and opportunity for the effective correspondence in writing and orally; be able to </w:t>
            </w:r>
            <w:r w:rsidR="00CB4495" w:rsidRPr="005E640A">
              <w:rPr>
                <w:rFonts w:ascii="Times New Roman" w:eastAsia="Times New Roman" w:hAnsi="Times New Roman"/>
                <w:sz w:val="24"/>
                <w:szCs w:val="24"/>
              </w:rPr>
              <w:t>draft academically proper written and electronic correspondences. A good command of foreign language is required for both fluent communications with foreign partners and familiarizing with appropriate literary sources.  Proceeding from the specificity of branch, they are also expected to be able: to communicate in Latin language; to familiarize themselves with</w:t>
            </w:r>
            <w:r w:rsidR="008A59E5" w:rsidRPr="005E640A">
              <w:rPr>
                <w:rFonts w:ascii="Times New Roman" w:eastAsia="Times New Roman" w:hAnsi="Times New Roman"/>
                <w:sz w:val="24"/>
                <w:szCs w:val="24"/>
              </w:rPr>
              <w:t xml:space="preserve"> regulatory conditions of technology, quality control and storage of therapeutic preparations, study and process the normative documentation.  </w:t>
            </w:r>
            <w:r w:rsidR="00CB4495" w:rsidRPr="005E640A">
              <w:rPr>
                <w:rFonts w:ascii="Times New Roman" w:eastAsia="Times New Roman" w:hAnsi="Times New Roman"/>
                <w:sz w:val="24"/>
                <w:szCs w:val="24"/>
              </w:rPr>
              <w:t xml:space="preserve">  </w:t>
            </w:r>
            <w:r w:rsidR="00D7021B" w:rsidRPr="005E640A">
              <w:rPr>
                <w:rFonts w:ascii="Times New Roman" w:eastAsia="Times New Roman" w:hAnsi="Times New Roman"/>
                <w:sz w:val="24"/>
                <w:szCs w:val="24"/>
              </w:rPr>
              <w:t xml:space="preserve"> </w:t>
            </w:r>
          </w:p>
        </w:tc>
      </w:tr>
      <w:tr w:rsidR="000525F8" w:rsidRPr="005E640A" w14:paraId="750B659D" w14:textId="77777777" w:rsidTr="00DF4FDC">
        <w:tc>
          <w:tcPr>
            <w:tcW w:w="3257" w:type="dxa"/>
            <w:tcBorders>
              <w:top w:val="single" w:sz="12" w:space="0" w:color="auto"/>
              <w:left w:val="single" w:sz="18" w:space="0" w:color="auto"/>
              <w:bottom w:val="single" w:sz="18" w:space="0" w:color="auto"/>
            </w:tcBorders>
            <w:shd w:val="clear" w:color="auto" w:fill="E5DFEC"/>
          </w:tcPr>
          <w:p w14:paraId="1EB2BA60" w14:textId="77777777" w:rsidR="000525F8" w:rsidRPr="005E640A" w:rsidRDefault="000525F8" w:rsidP="00DF4FDC">
            <w:pPr>
              <w:rPr>
                <w:rFonts w:ascii="Times New Roman" w:hAnsi="Times New Roman"/>
                <w:b/>
                <w:bCs/>
                <w:sz w:val="24"/>
                <w:szCs w:val="24"/>
                <w:lang w:val="ka-GE"/>
              </w:rPr>
            </w:pPr>
            <w:r w:rsidRPr="005E640A">
              <w:rPr>
                <w:rFonts w:ascii="Times New Roman" w:hAnsi="Times New Roman"/>
                <w:b/>
                <w:bCs/>
                <w:sz w:val="24"/>
                <w:szCs w:val="24"/>
                <w:lang w:val="ka-GE"/>
              </w:rPr>
              <w:lastRenderedPageBreak/>
              <w:t>Learning skills</w:t>
            </w:r>
          </w:p>
          <w:p w14:paraId="49A4BA2F" w14:textId="77777777" w:rsidR="000525F8" w:rsidRPr="005E640A" w:rsidRDefault="000525F8" w:rsidP="00DF4FDC">
            <w:pPr>
              <w:spacing w:after="0"/>
              <w:rPr>
                <w:rFonts w:ascii="Times New Roman" w:hAnsi="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14:paraId="4F877796" w14:textId="65B5E1AD" w:rsidR="000525F8" w:rsidRPr="005E640A" w:rsidRDefault="000525F8"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After the completion of the program, a graduate is expected</w:t>
            </w:r>
            <w:r w:rsidR="007B6BFA" w:rsidRPr="005E640A">
              <w:rPr>
                <w:rFonts w:ascii="Times New Roman" w:eastAsia="Times New Roman" w:hAnsi="Times New Roman"/>
                <w:sz w:val="24"/>
                <w:szCs w:val="24"/>
              </w:rPr>
              <w:t xml:space="preserve">: </w:t>
            </w:r>
            <w:r w:rsidRPr="005E640A">
              <w:rPr>
                <w:rFonts w:ascii="Times New Roman" w:eastAsia="Times New Roman" w:hAnsi="Times New Roman"/>
                <w:sz w:val="24"/>
                <w:szCs w:val="24"/>
              </w:rPr>
              <w:t xml:space="preserve"> to</w:t>
            </w:r>
            <w:r w:rsidR="007B6BFA" w:rsidRPr="005E640A">
              <w:rPr>
                <w:rFonts w:ascii="Times New Roman" w:eastAsia="Times New Roman" w:hAnsi="Times New Roman"/>
                <w:sz w:val="24"/>
                <w:szCs w:val="24"/>
              </w:rPr>
              <w:t xml:space="preserve"> take into account advanced ideas for receiving academic education, including at the next higher education level; have capacity to assess his/her own knowledge and determine the need for continuing studies, as well as to update knowledge. </w:t>
            </w:r>
            <w:r w:rsidRPr="005E640A">
              <w:rPr>
                <w:rFonts w:ascii="Times New Roman" w:eastAsia="Times New Roman" w:hAnsi="Times New Roman"/>
                <w:sz w:val="24"/>
                <w:szCs w:val="24"/>
              </w:rPr>
              <w:t xml:space="preserve"> </w:t>
            </w:r>
          </w:p>
          <w:p w14:paraId="1B039F85" w14:textId="16F2B3C4" w:rsidR="007B6BFA" w:rsidRPr="005E640A" w:rsidRDefault="007B6BFA" w:rsidP="00D8459D">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 xml:space="preserve">The graduates are also expected: to have a clear understanding of </w:t>
            </w:r>
            <w:r w:rsidR="00D8459D" w:rsidRPr="005E640A">
              <w:rPr>
                <w:rFonts w:ascii="Times New Roman" w:eastAsia="Times New Roman" w:hAnsi="Times New Roman"/>
                <w:sz w:val="24"/>
                <w:szCs w:val="24"/>
              </w:rPr>
              <w:t xml:space="preserve">specialties and areas of branch that will allow them for defining the area, in which they want to improve their knowledge at the next educational level. </w:t>
            </w:r>
          </w:p>
        </w:tc>
      </w:tr>
      <w:tr w:rsidR="000525F8" w:rsidRPr="005E640A" w14:paraId="628CDF1F" w14:textId="77777777" w:rsidTr="00DF4FDC">
        <w:tc>
          <w:tcPr>
            <w:tcW w:w="3257" w:type="dxa"/>
            <w:tcBorders>
              <w:top w:val="single" w:sz="18" w:space="0" w:color="auto"/>
              <w:left w:val="single" w:sz="18" w:space="0" w:color="auto"/>
              <w:bottom w:val="single" w:sz="18" w:space="0" w:color="auto"/>
            </w:tcBorders>
            <w:shd w:val="clear" w:color="auto" w:fill="E5DFEC"/>
          </w:tcPr>
          <w:p w14:paraId="51462FFF" w14:textId="77777777" w:rsidR="000525F8" w:rsidRPr="005E640A" w:rsidRDefault="000525F8" w:rsidP="00DF4FDC">
            <w:pPr>
              <w:spacing w:after="0"/>
              <w:rPr>
                <w:rFonts w:ascii="Times New Roman" w:hAnsi="Times New Roman"/>
                <w:b/>
                <w:bCs/>
                <w:sz w:val="24"/>
                <w:szCs w:val="24"/>
                <w:lang w:val="ka-GE"/>
              </w:rPr>
            </w:pPr>
            <w:r w:rsidRPr="005E640A">
              <w:rPr>
                <w:rFonts w:ascii="Times New Roman" w:hAnsi="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14:paraId="4DD0E924" w14:textId="671C0439" w:rsidR="000525F8" w:rsidRPr="005E640A" w:rsidRDefault="000525F8" w:rsidP="00DF4FDC">
            <w:pPr>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rPr>
              <w:t>After the completion of the program, a graduate is expected</w:t>
            </w:r>
            <w:r w:rsidR="002D17AF" w:rsidRPr="005E640A">
              <w:rPr>
                <w:rFonts w:ascii="Times New Roman" w:eastAsia="Times New Roman" w:hAnsi="Times New Roman"/>
                <w:sz w:val="24"/>
                <w:szCs w:val="24"/>
              </w:rPr>
              <w:t>:</w:t>
            </w:r>
            <w:r w:rsidRPr="005E640A">
              <w:rPr>
                <w:rFonts w:ascii="Times New Roman" w:eastAsia="Times New Roman" w:hAnsi="Times New Roman"/>
                <w:sz w:val="24"/>
                <w:szCs w:val="24"/>
              </w:rPr>
              <w:t xml:space="preserve"> </w:t>
            </w:r>
            <w:proofErr w:type="gramStart"/>
            <w:r w:rsidRPr="005E640A">
              <w:rPr>
                <w:rFonts w:ascii="Times New Roman" w:eastAsia="Times New Roman" w:hAnsi="Times New Roman"/>
                <w:sz w:val="24"/>
                <w:szCs w:val="24"/>
              </w:rPr>
              <w:t>to</w:t>
            </w:r>
            <w:r w:rsidR="002D17AF" w:rsidRPr="005E640A">
              <w:rPr>
                <w:rFonts w:ascii="Times New Roman" w:eastAsia="Times New Roman" w:hAnsi="Times New Roman"/>
                <w:sz w:val="24"/>
                <w:szCs w:val="24"/>
              </w:rPr>
              <w:t xml:space="preserve"> </w:t>
            </w:r>
            <w:r w:rsidR="002D17AF" w:rsidRPr="005E640A">
              <w:rPr>
                <w:rFonts w:ascii="Times New Roman" w:eastAsia="Times New Roman" w:hAnsi="Times New Roman"/>
                <w:sz w:val="24"/>
                <w:szCs w:val="24"/>
                <w:lang w:eastAsia="ru-RU"/>
              </w:rPr>
              <w:t xml:space="preserve"> recognize</w:t>
            </w:r>
            <w:proofErr w:type="gramEnd"/>
            <w:r w:rsidR="002D17AF" w:rsidRPr="005E640A">
              <w:rPr>
                <w:rFonts w:ascii="Times New Roman" w:eastAsia="Times New Roman" w:hAnsi="Times New Roman"/>
                <w:sz w:val="24"/>
                <w:szCs w:val="24"/>
                <w:lang w:eastAsia="ru-RU"/>
              </w:rPr>
              <w:t xml:space="preserve"> great professional,</w:t>
            </w:r>
            <w:r w:rsidR="002D17AF" w:rsidRPr="005E640A">
              <w:rPr>
                <w:rFonts w:ascii="Times New Roman" w:hAnsi="Times New Roman"/>
                <w:sz w:val="24"/>
                <w:szCs w:val="24"/>
              </w:rPr>
              <w:t xml:space="preserve"> ethical and legislative</w:t>
            </w:r>
            <w:r w:rsidR="002D17AF" w:rsidRPr="005E640A">
              <w:rPr>
                <w:rFonts w:ascii="Times New Roman" w:eastAsia="Times New Roman" w:hAnsi="Times New Roman"/>
                <w:sz w:val="24"/>
                <w:szCs w:val="24"/>
                <w:lang w:eastAsia="ru-RU"/>
              </w:rPr>
              <w:t xml:space="preserve"> responsibility</w:t>
            </w:r>
            <w:r w:rsidR="002D17AF" w:rsidRPr="005E640A">
              <w:rPr>
                <w:rFonts w:ascii="Times New Roman" w:eastAsia="Times New Roman" w:hAnsi="Times New Roman"/>
                <w:sz w:val="24"/>
                <w:szCs w:val="24"/>
              </w:rPr>
              <w:t xml:space="preserve">; to have regard for existing values and take part in the formation of new ones; to observe the principles of efficiency, safety, quality and accessibility during preparing and producing pharmaceutical preparations.  </w:t>
            </w:r>
            <w:r w:rsidRPr="005E640A">
              <w:rPr>
                <w:rFonts w:ascii="Times New Roman" w:eastAsia="Times New Roman" w:hAnsi="Times New Roman"/>
                <w:sz w:val="24"/>
                <w:szCs w:val="24"/>
              </w:rPr>
              <w:t xml:space="preserve"> </w:t>
            </w:r>
            <w:r w:rsidRPr="005E640A">
              <w:rPr>
                <w:rFonts w:ascii="Times New Roman" w:eastAsia="Times New Roman" w:hAnsi="Times New Roman"/>
                <w:sz w:val="24"/>
                <w:szCs w:val="24"/>
                <w:lang w:val="ka-GE" w:eastAsia="ru-RU"/>
              </w:rPr>
              <w:t xml:space="preserve"> </w:t>
            </w:r>
          </w:p>
        </w:tc>
      </w:tr>
      <w:tr w:rsidR="000525F8" w:rsidRPr="005E640A" w14:paraId="4C728662" w14:textId="77777777" w:rsidTr="00DF4FDC">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51588852" w14:textId="77777777" w:rsidR="000525F8" w:rsidRPr="005E640A" w:rsidRDefault="000525F8" w:rsidP="00DF4FDC">
            <w:pPr>
              <w:spacing w:after="0"/>
              <w:rPr>
                <w:rFonts w:ascii="Times New Roman" w:hAnsi="Times New Roman"/>
                <w:b/>
                <w:bCs/>
                <w:sz w:val="24"/>
                <w:szCs w:val="24"/>
                <w:lang w:val="ka-GE"/>
              </w:rPr>
            </w:pPr>
            <w:r w:rsidRPr="005E640A">
              <w:rPr>
                <w:rFonts w:ascii="Times New Roman" w:hAnsi="Times New Roman"/>
                <w:b/>
                <w:bCs/>
                <w:sz w:val="24"/>
                <w:szCs w:val="24"/>
                <w:lang w:val="ka-GE"/>
              </w:rPr>
              <w:t>Teaching methods</w:t>
            </w:r>
          </w:p>
        </w:tc>
      </w:tr>
      <w:tr w:rsidR="000525F8" w:rsidRPr="005E640A" w14:paraId="0BA30800"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39287BEA" w14:textId="48BF58C9" w:rsidR="004E6E81" w:rsidRPr="005E640A" w:rsidRDefault="004E6E81" w:rsidP="004E6E81">
            <w:pPr>
              <w:autoSpaceDE w:val="0"/>
              <w:autoSpaceDN w:val="0"/>
              <w:adjustRightInd w:val="0"/>
              <w:spacing w:after="0" w:line="240" w:lineRule="auto"/>
              <w:ind w:firstLine="567"/>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val="ka-GE" w:eastAsia="ru-RU"/>
              </w:rPr>
              <w:t xml:space="preserve">Teaching is a bilateral activity, and process, which implemented by both sides </w:t>
            </w:r>
            <w:r w:rsidR="0042723A">
              <w:rPr>
                <w:rFonts w:ascii="Times New Roman" w:eastAsia="Times New Roman" w:hAnsi="Times New Roman"/>
                <w:noProof/>
                <w:sz w:val="24"/>
                <w:szCs w:val="24"/>
                <w:lang w:eastAsia="ru-RU"/>
              </w:rPr>
              <w:t>p</w:t>
            </w:r>
            <w:r w:rsidRPr="005E640A">
              <w:rPr>
                <w:rFonts w:ascii="Times New Roman" w:eastAsia="Times New Roman" w:hAnsi="Times New Roman"/>
                <w:noProof/>
                <w:sz w:val="24"/>
                <w:szCs w:val="24"/>
                <w:lang w:val="ka-GE" w:eastAsia="ru-RU"/>
              </w:rPr>
              <w:t>rofessor and student, particularly transfer of knowledge (Professor, teacher) and acquisition of knowledge (student).</w:t>
            </w:r>
          </w:p>
          <w:p w14:paraId="6126A310" w14:textId="77777777" w:rsidR="004E6E81" w:rsidRPr="005E640A" w:rsidRDefault="004E6E81" w:rsidP="004E6E81">
            <w:pPr>
              <w:autoSpaceDE w:val="0"/>
              <w:autoSpaceDN w:val="0"/>
              <w:adjustRightInd w:val="0"/>
              <w:spacing w:after="0" w:line="240" w:lineRule="auto"/>
              <w:ind w:firstLine="567"/>
              <w:jc w:val="both"/>
              <w:rPr>
                <w:rFonts w:ascii="Times New Roman" w:eastAsia="Times New Roman" w:hAnsi="Times New Roman"/>
                <w:noProof/>
                <w:sz w:val="24"/>
                <w:szCs w:val="24"/>
                <w:lang w:val="ru-RU" w:eastAsia="ru-RU"/>
              </w:rPr>
            </w:pPr>
            <w:r w:rsidRPr="005E640A">
              <w:rPr>
                <w:rFonts w:ascii="Times New Roman" w:eastAsia="Times New Roman" w:hAnsi="Times New Roman"/>
                <w:noProof/>
                <w:sz w:val="24"/>
                <w:szCs w:val="24"/>
                <w:lang w:eastAsia="ru-RU"/>
              </w:rPr>
              <w:t xml:space="preserve">Student’s activities include: </w:t>
            </w:r>
          </w:p>
          <w:p w14:paraId="224A7B99"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 xml:space="preserve">attendance of lectures; </w:t>
            </w:r>
          </w:p>
          <w:p w14:paraId="1E746DCF"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 xml:space="preserve">laboratory works; </w:t>
            </w:r>
          </w:p>
          <w:p w14:paraId="73A54DC7"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practical exercises</w:t>
            </w:r>
            <w:r w:rsidRPr="005E640A">
              <w:rPr>
                <w:rFonts w:ascii="Times New Roman" w:eastAsia="Times New Roman" w:hAnsi="Times New Roman"/>
                <w:noProof/>
                <w:sz w:val="24"/>
                <w:szCs w:val="24"/>
                <w:lang w:val="ru-RU" w:eastAsia="ru-RU"/>
              </w:rPr>
              <w:t xml:space="preserve">; </w:t>
            </w:r>
          </w:p>
          <w:p w14:paraId="27A5B23F" w14:textId="17F57F93"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 xml:space="preserve">individual studies; </w:t>
            </w:r>
            <w:r w:rsidRPr="005E640A">
              <w:rPr>
                <w:rFonts w:ascii="Times New Roman" w:eastAsia="Times New Roman" w:hAnsi="Times New Roman"/>
                <w:noProof/>
                <w:sz w:val="24"/>
                <w:szCs w:val="24"/>
                <w:lang w:val="ru-RU" w:eastAsia="ru-RU"/>
              </w:rPr>
              <w:t xml:space="preserve"> </w:t>
            </w:r>
          </w:p>
          <w:p w14:paraId="1AB3E48B"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practical training</w:t>
            </w:r>
            <w:r w:rsidRPr="005E640A">
              <w:rPr>
                <w:rFonts w:ascii="Times New Roman" w:eastAsia="Times New Roman" w:hAnsi="Times New Roman"/>
                <w:noProof/>
                <w:sz w:val="24"/>
                <w:szCs w:val="24"/>
                <w:lang w:val="ka-GE" w:eastAsia="ru-RU"/>
              </w:rPr>
              <w:t xml:space="preserve">; </w:t>
            </w:r>
          </w:p>
          <w:p w14:paraId="0253712E"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work experience internship</w:t>
            </w:r>
            <w:r w:rsidRPr="005E640A">
              <w:rPr>
                <w:rFonts w:ascii="Times New Roman" w:eastAsia="Times New Roman" w:hAnsi="Times New Roman"/>
                <w:noProof/>
                <w:sz w:val="24"/>
                <w:szCs w:val="24"/>
                <w:lang w:val="ka-GE" w:eastAsia="ru-RU"/>
              </w:rPr>
              <w:t>;</w:t>
            </w:r>
          </w:p>
          <w:p w14:paraId="5629AC87" w14:textId="77777777" w:rsidR="004E6E81" w:rsidRPr="005E640A" w:rsidRDefault="004E6E81" w:rsidP="004E6E81">
            <w:pPr>
              <w:numPr>
                <w:ilvl w:val="0"/>
                <w:numId w:val="6"/>
              </w:numPr>
              <w:autoSpaceDE w:val="0"/>
              <w:autoSpaceDN w:val="0"/>
              <w:adjustRightInd w:val="0"/>
              <w:spacing w:after="0" w:line="240" w:lineRule="auto"/>
              <w:ind w:left="540"/>
              <w:jc w:val="both"/>
              <w:rPr>
                <w:rFonts w:ascii="Times New Roman" w:eastAsia="Times New Roman" w:hAnsi="Times New Roman"/>
                <w:noProof/>
                <w:sz w:val="24"/>
                <w:szCs w:val="24"/>
                <w:lang w:val="ka-GE" w:eastAsia="ru-RU"/>
              </w:rPr>
            </w:pPr>
            <w:r w:rsidRPr="005E640A">
              <w:rPr>
                <w:rFonts w:ascii="Times New Roman" w:eastAsia="Times New Roman" w:hAnsi="Times New Roman"/>
                <w:noProof/>
                <w:sz w:val="24"/>
                <w:szCs w:val="24"/>
                <w:lang w:eastAsia="ru-RU"/>
              </w:rPr>
              <w:t>taking of examinations</w:t>
            </w:r>
            <w:r w:rsidRPr="005E640A">
              <w:rPr>
                <w:rFonts w:ascii="Times New Roman" w:eastAsia="Times New Roman" w:hAnsi="Times New Roman"/>
                <w:noProof/>
                <w:sz w:val="24"/>
                <w:szCs w:val="24"/>
                <w:lang w:val="ka-GE" w:eastAsia="ru-RU"/>
              </w:rPr>
              <w:t xml:space="preserve">. </w:t>
            </w:r>
          </w:p>
          <w:p w14:paraId="314B19F0" w14:textId="5F7C4CE6" w:rsidR="00C166A8" w:rsidRPr="005E640A" w:rsidRDefault="00C166A8" w:rsidP="00C166A8">
            <w:pPr>
              <w:autoSpaceDE w:val="0"/>
              <w:autoSpaceDN w:val="0"/>
              <w:adjustRightInd w:val="0"/>
              <w:spacing w:after="0" w:line="240" w:lineRule="auto"/>
              <w:ind w:firstLine="567"/>
              <w:jc w:val="both"/>
              <w:rPr>
                <w:rFonts w:ascii="Times New Roman" w:eastAsia="Times New Roman" w:hAnsi="Times New Roman"/>
                <w:sz w:val="24"/>
                <w:szCs w:val="24"/>
                <w:lang w:val="ka-GE" w:eastAsia="ru-RU"/>
              </w:rPr>
            </w:pPr>
            <w:r w:rsidRPr="005E640A">
              <w:rPr>
                <w:rFonts w:ascii="Times New Roman" w:eastAsia="Times New Roman" w:hAnsi="Times New Roman"/>
                <w:sz w:val="24"/>
                <w:szCs w:val="24"/>
                <w:lang w:val="ka-GE" w:eastAsia="ru-RU"/>
              </w:rPr>
              <w:t xml:space="preserve">The following teaching methods are used during lecture studies: explanatory method, </w:t>
            </w:r>
            <w:r w:rsidRPr="005E640A">
              <w:rPr>
                <w:rFonts w:ascii="Times New Roman" w:hAnsi="Times New Roman"/>
                <w:color w:val="000000"/>
                <w:sz w:val="24"/>
                <w:szCs w:val="24"/>
                <w:lang w:val="ka-GE"/>
              </w:rPr>
              <w:t xml:space="preserve"> demonstrative method</w:t>
            </w:r>
            <w:r w:rsidRPr="005E640A">
              <w:rPr>
                <w:rFonts w:ascii="Times New Roman" w:eastAsia="Times New Roman" w:hAnsi="Times New Roman"/>
                <w:sz w:val="24"/>
                <w:szCs w:val="24"/>
                <w:lang w:val="ka-GE" w:eastAsia="ru-RU"/>
              </w:rPr>
              <w:t xml:space="preserve">, case </w:t>
            </w:r>
            <w:r w:rsidR="0006346A" w:rsidRPr="005E640A">
              <w:rPr>
                <w:rFonts w:ascii="Times New Roman" w:eastAsia="Times New Roman" w:hAnsi="Times New Roman"/>
                <w:sz w:val="24"/>
                <w:szCs w:val="24"/>
                <w:lang w:eastAsia="ru-RU"/>
              </w:rPr>
              <w:t>study</w:t>
            </w:r>
            <w:r w:rsidRPr="005E640A">
              <w:rPr>
                <w:rFonts w:ascii="Times New Roman" w:eastAsia="Times New Roman" w:hAnsi="Times New Roman"/>
                <w:sz w:val="24"/>
                <w:szCs w:val="24"/>
                <w:lang w:val="ka-GE" w:eastAsia="ru-RU"/>
              </w:rPr>
              <w:t xml:space="preserve">, problem-based learning, discussion; </w:t>
            </w:r>
          </w:p>
          <w:p w14:paraId="292ECBA7" w14:textId="180E0873" w:rsidR="00C166A8" w:rsidRPr="005E640A" w:rsidRDefault="00C166A8" w:rsidP="00C166A8">
            <w:pPr>
              <w:autoSpaceDE w:val="0"/>
              <w:autoSpaceDN w:val="0"/>
              <w:adjustRightInd w:val="0"/>
              <w:spacing w:after="0" w:line="240" w:lineRule="auto"/>
              <w:ind w:firstLine="567"/>
              <w:jc w:val="both"/>
              <w:rPr>
                <w:rFonts w:ascii="Times New Roman" w:eastAsia="Times New Roman" w:hAnsi="Times New Roman"/>
                <w:sz w:val="24"/>
                <w:szCs w:val="24"/>
                <w:lang w:val="ka-GE" w:eastAsia="ru-RU"/>
              </w:rPr>
            </w:pPr>
            <w:r w:rsidRPr="005E640A">
              <w:rPr>
                <w:rFonts w:ascii="Times New Roman" w:eastAsia="Times New Roman" w:hAnsi="Times New Roman"/>
                <w:sz w:val="24"/>
                <w:szCs w:val="24"/>
                <w:lang w:val="ka-GE" w:eastAsia="ru-RU"/>
              </w:rPr>
              <w:t xml:space="preserve">In practical exercises: explanatory method,  discussion,  action-oriented method, writing method, collaborative </w:t>
            </w:r>
            <w:r w:rsidR="00FA1BA1" w:rsidRPr="005E640A">
              <w:rPr>
                <w:rFonts w:ascii="Times New Roman" w:eastAsia="Times New Roman" w:hAnsi="Times New Roman"/>
                <w:sz w:val="24"/>
                <w:szCs w:val="24"/>
                <w:lang w:eastAsia="ru-RU"/>
              </w:rPr>
              <w:t>work</w:t>
            </w:r>
            <w:r w:rsidRPr="005E640A">
              <w:rPr>
                <w:rFonts w:ascii="Times New Roman" w:eastAsia="Times New Roman" w:hAnsi="Times New Roman"/>
                <w:sz w:val="24"/>
                <w:szCs w:val="24"/>
                <w:lang w:val="ka-GE" w:eastAsia="ru-RU"/>
              </w:rPr>
              <w:t>, cooperative method;</w:t>
            </w:r>
          </w:p>
          <w:p w14:paraId="205322FB" w14:textId="77777777" w:rsidR="000525F8" w:rsidRPr="005E640A" w:rsidRDefault="00C166A8" w:rsidP="00C166A8">
            <w:pPr>
              <w:pStyle w:val="ListParagraph"/>
              <w:autoSpaceDE w:val="0"/>
              <w:autoSpaceDN w:val="0"/>
              <w:adjustRightInd w:val="0"/>
              <w:spacing w:after="0" w:line="240" w:lineRule="auto"/>
              <w:jc w:val="both"/>
              <w:rPr>
                <w:rFonts w:ascii="Times New Roman" w:eastAsia="Times New Roman" w:hAnsi="Times New Roman"/>
                <w:sz w:val="24"/>
                <w:szCs w:val="24"/>
                <w:lang w:val="ka-GE" w:eastAsia="ru-RU"/>
              </w:rPr>
            </w:pPr>
            <w:r w:rsidRPr="005E640A">
              <w:rPr>
                <w:rFonts w:ascii="Times New Roman" w:eastAsia="Times New Roman" w:hAnsi="Times New Roman"/>
                <w:sz w:val="24"/>
                <w:szCs w:val="24"/>
                <w:lang w:val="ka-GE" w:eastAsia="ru-RU"/>
              </w:rPr>
              <w:t>For individual studies, there are used bookwork method, writing method,  heuristic and electronic methods</w:t>
            </w:r>
            <w:r w:rsidRPr="005E640A">
              <w:rPr>
                <w:rFonts w:ascii="Times New Roman" w:eastAsia="Times New Roman" w:hAnsi="Times New Roman"/>
                <w:sz w:val="24"/>
                <w:szCs w:val="24"/>
                <w:lang w:eastAsia="ru-RU"/>
              </w:rPr>
              <w:t>.</w:t>
            </w:r>
            <w:r w:rsidRPr="005E640A">
              <w:rPr>
                <w:rFonts w:ascii="Times New Roman" w:eastAsia="Times New Roman" w:hAnsi="Times New Roman"/>
                <w:sz w:val="24"/>
                <w:szCs w:val="24"/>
                <w:lang w:val="ka-GE" w:eastAsia="ru-RU"/>
              </w:rPr>
              <w:t xml:space="preserve">  </w:t>
            </w:r>
          </w:p>
          <w:p w14:paraId="6DD91576" w14:textId="621FAD5C" w:rsidR="000F0427" w:rsidRPr="005E640A" w:rsidRDefault="000F0427" w:rsidP="000F0427">
            <w:pPr>
              <w:numPr>
                <w:ilvl w:val="0"/>
                <w:numId w:val="8"/>
              </w:numPr>
              <w:autoSpaceDE w:val="0"/>
              <w:autoSpaceDN w:val="0"/>
              <w:adjustRightInd w:val="0"/>
              <w:spacing w:after="0" w:line="240" w:lineRule="auto"/>
              <w:ind w:left="360"/>
              <w:jc w:val="both"/>
              <w:rPr>
                <w:rFonts w:ascii="Times New Roman" w:eastAsia="Times New Roman" w:hAnsi="Times New Roman"/>
                <w:sz w:val="24"/>
                <w:szCs w:val="24"/>
                <w:lang w:val="ka-GE"/>
              </w:rPr>
            </w:pPr>
            <w:r w:rsidRPr="005E640A">
              <w:rPr>
                <w:rFonts w:ascii="Times New Roman" w:eastAsia="Times New Roman" w:hAnsi="Times New Roman"/>
                <w:sz w:val="24"/>
                <w:szCs w:val="24"/>
              </w:rPr>
              <w:t xml:space="preserve">Explanatory method - </w:t>
            </w:r>
            <w:r w:rsidR="00D64BCB" w:rsidRPr="005E640A">
              <w:rPr>
                <w:rFonts w:ascii="Times New Roman" w:eastAsia="Times New Roman" w:hAnsi="Times New Roman"/>
                <w:sz w:val="24"/>
                <w:szCs w:val="24"/>
              </w:rPr>
              <w:t>is based on discussion around the given issue, while transferring material, professor is giving a concrete example that is discussed in detail in the frame of given topic;</w:t>
            </w:r>
            <w:r w:rsidR="00D64BCB" w:rsidRPr="005E640A">
              <w:rPr>
                <w:rFonts w:ascii="Times New Roman" w:eastAsia="Times New Roman" w:hAnsi="Times New Roman"/>
                <w:sz w:val="24"/>
                <w:szCs w:val="24"/>
                <w:lang w:val="ka-GE"/>
              </w:rPr>
              <w:t xml:space="preserve"> </w:t>
            </w:r>
            <w:r w:rsidR="00D64BCB" w:rsidRPr="005E640A">
              <w:rPr>
                <w:rFonts w:ascii="Times New Roman" w:eastAsia="Times New Roman" w:hAnsi="Times New Roman"/>
                <w:sz w:val="24"/>
                <w:szCs w:val="24"/>
              </w:rPr>
              <w:t xml:space="preserve"> </w:t>
            </w:r>
          </w:p>
          <w:p w14:paraId="3C194EDF" w14:textId="35211038" w:rsidR="000F0427" w:rsidRPr="005E640A" w:rsidRDefault="00D64BCB" w:rsidP="000F0427">
            <w:pPr>
              <w:numPr>
                <w:ilvl w:val="0"/>
                <w:numId w:val="8"/>
              </w:numPr>
              <w:autoSpaceDE w:val="0"/>
              <w:autoSpaceDN w:val="0"/>
              <w:adjustRightInd w:val="0"/>
              <w:spacing w:after="0" w:line="240" w:lineRule="auto"/>
              <w:ind w:left="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Demonstrative method  involves  visual presentation of information</w:t>
            </w:r>
            <w:r w:rsidRPr="005E640A">
              <w:rPr>
                <w:rFonts w:ascii="Times New Roman" w:eastAsia="Times New Roman" w:hAnsi="Times New Roman"/>
                <w:sz w:val="24"/>
                <w:szCs w:val="24"/>
              </w:rPr>
              <w:t xml:space="preserve">. </w:t>
            </w:r>
            <w:r w:rsidR="0006346A" w:rsidRPr="005E640A">
              <w:rPr>
                <w:rFonts w:ascii="Times New Roman" w:eastAsia="Times New Roman" w:hAnsi="Times New Roman"/>
                <w:sz w:val="24"/>
                <w:szCs w:val="24"/>
              </w:rPr>
              <w:t xml:space="preserve">In terms of achieving outcomes, this method is very effective. In most cases, it is desirable </w:t>
            </w:r>
            <w:r w:rsidR="0006346A" w:rsidRPr="005E640A">
              <w:rPr>
                <w:rFonts w:ascii="Times New Roman" w:hAnsi="Times New Roman"/>
                <w:sz w:val="24"/>
                <w:szCs w:val="24"/>
              </w:rPr>
              <w:t>to transfer educational content</w:t>
            </w:r>
            <w:r w:rsidRPr="005E640A">
              <w:rPr>
                <w:rFonts w:ascii="Times New Roman" w:hAnsi="Times New Roman"/>
                <w:sz w:val="24"/>
                <w:szCs w:val="24"/>
              </w:rPr>
              <w:t xml:space="preserve"> to students through electro-technical action and visually simultaneously. Demonstration of educational content </w:t>
            </w:r>
            <w:r w:rsidR="0006346A" w:rsidRPr="005E640A">
              <w:rPr>
                <w:rFonts w:ascii="Times New Roman" w:hAnsi="Times New Roman"/>
                <w:sz w:val="24"/>
                <w:szCs w:val="24"/>
              </w:rPr>
              <w:t>can be</w:t>
            </w:r>
            <w:r w:rsidRPr="005E640A">
              <w:rPr>
                <w:rFonts w:ascii="Times New Roman" w:hAnsi="Times New Roman"/>
                <w:sz w:val="24"/>
                <w:szCs w:val="24"/>
              </w:rPr>
              <w:t xml:space="preserve"> carried out by both teacher and student</w:t>
            </w:r>
            <w:r w:rsidR="0006346A" w:rsidRPr="005E640A">
              <w:rPr>
                <w:rFonts w:ascii="Times New Roman" w:hAnsi="Times New Roman"/>
                <w:sz w:val="24"/>
                <w:szCs w:val="24"/>
              </w:rPr>
              <w:t xml:space="preserve">. </w:t>
            </w:r>
          </w:p>
          <w:p w14:paraId="31F3965B" w14:textId="3F29974F" w:rsidR="000F0427" w:rsidRPr="005E640A" w:rsidRDefault="0006346A" w:rsidP="000F0427">
            <w:pPr>
              <w:numPr>
                <w:ilvl w:val="0"/>
                <w:numId w:val="8"/>
              </w:numPr>
              <w:autoSpaceDE w:val="0"/>
              <w:autoSpaceDN w:val="0"/>
              <w:adjustRightInd w:val="0"/>
              <w:spacing w:after="0" w:line="240" w:lineRule="auto"/>
              <w:ind w:left="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 Case study</w:t>
            </w:r>
            <w:r w:rsidR="000F0427" w:rsidRPr="005E640A">
              <w:rPr>
                <w:rFonts w:ascii="Times New Roman" w:eastAsia="Times New Roman" w:hAnsi="Times New Roman"/>
                <w:sz w:val="24"/>
                <w:szCs w:val="24"/>
                <w:lang w:val="ka-GE"/>
              </w:rPr>
              <w:t xml:space="preserve"> - </w:t>
            </w:r>
            <w:r w:rsidRPr="005E640A">
              <w:rPr>
                <w:rFonts w:ascii="Times New Roman" w:hAnsi="Times New Roman"/>
                <w:sz w:val="24"/>
                <w:szCs w:val="24"/>
                <w:lang w:val="ka-GE"/>
              </w:rPr>
              <w:t xml:space="preserve">involves reviewing specific cases together with students during the classes, and they study </w:t>
            </w:r>
            <w:r w:rsidR="00625B42" w:rsidRPr="005E640A">
              <w:rPr>
                <w:rFonts w:ascii="Times New Roman" w:hAnsi="Times New Roman"/>
                <w:sz w:val="24"/>
                <w:szCs w:val="24"/>
                <w:lang w:val="ka-GE"/>
              </w:rPr>
              <w:t>problem</w:t>
            </w:r>
            <w:r w:rsidR="00625B42" w:rsidRPr="005E640A">
              <w:rPr>
                <w:rFonts w:ascii="Times New Roman" w:eastAsia="Times New Roman" w:hAnsi="Times New Roman"/>
                <w:sz w:val="24"/>
                <w:szCs w:val="24"/>
                <w:lang w:val="ka-GE"/>
              </w:rPr>
              <w:t xml:space="preserve"> </w:t>
            </w:r>
            <w:r w:rsidRPr="005E640A">
              <w:rPr>
                <w:rFonts w:ascii="Times New Roman" w:hAnsi="Times New Roman"/>
                <w:sz w:val="24"/>
                <w:szCs w:val="24"/>
                <w:lang w:val="ka-GE"/>
              </w:rPr>
              <w:t>comprehensively and thoroughly</w:t>
            </w:r>
            <w:r w:rsidR="00625B42" w:rsidRPr="005E640A">
              <w:rPr>
                <w:rFonts w:ascii="Times New Roman" w:hAnsi="Times New Roman"/>
                <w:sz w:val="24"/>
                <w:szCs w:val="24"/>
                <w:lang w:val="ka-GE"/>
              </w:rPr>
              <w:t>.</w:t>
            </w:r>
            <w:r w:rsidR="00625B42" w:rsidRPr="005E640A">
              <w:rPr>
                <w:rFonts w:ascii="Times New Roman" w:hAnsi="Times New Roman"/>
                <w:sz w:val="24"/>
                <w:szCs w:val="24"/>
              </w:rPr>
              <w:t xml:space="preserve"> </w:t>
            </w:r>
            <w:r w:rsidRPr="005E640A">
              <w:rPr>
                <w:rFonts w:ascii="Times New Roman" w:hAnsi="Times New Roman"/>
                <w:sz w:val="24"/>
                <w:szCs w:val="24"/>
                <w:lang w:val="ka-GE"/>
              </w:rPr>
              <w:t xml:space="preserve"> </w:t>
            </w:r>
          </w:p>
          <w:p w14:paraId="68DBF6A0" w14:textId="55900F69" w:rsidR="000F0427" w:rsidRPr="005E640A" w:rsidRDefault="00625B42" w:rsidP="000F0427">
            <w:pPr>
              <w:numPr>
                <w:ilvl w:val="0"/>
                <w:numId w:val="8"/>
              </w:numPr>
              <w:autoSpaceDE w:val="0"/>
              <w:autoSpaceDN w:val="0"/>
              <w:adjustRightInd w:val="0"/>
              <w:spacing w:after="0" w:line="240" w:lineRule="auto"/>
              <w:ind w:left="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Discussion/debates – </w:t>
            </w:r>
            <w:r w:rsidRPr="005E640A">
              <w:rPr>
                <w:rFonts w:ascii="Times New Roman" w:hAnsi="Times New Roman"/>
                <w:sz w:val="24"/>
                <w:szCs w:val="24"/>
                <w:lang w:val="ka-GE"/>
              </w:rPr>
              <w:t xml:space="preserve"> one of the most common methods of interactive training. </w:t>
            </w:r>
            <w:r w:rsidRPr="005E640A">
              <w:rPr>
                <w:rFonts w:ascii="Times New Roman" w:eastAsia="Times New Roman" w:hAnsi="Times New Roman"/>
                <w:sz w:val="24"/>
                <w:szCs w:val="24"/>
              </w:rPr>
              <w:t xml:space="preserve"> The process of discussion increases considerably the level of involvement of students.  This process is not limited merely to questions asked by professor. </w:t>
            </w:r>
            <w:r w:rsidR="009608E0">
              <w:rPr>
                <w:rFonts w:ascii="Times New Roman" w:hAnsi="Times New Roman"/>
                <w:sz w:val="24"/>
                <w:szCs w:val="24"/>
                <w:lang w:val="ka-GE"/>
              </w:rPr>
              <w:t xml:space="preserve"> This method</w:t>
            </w:r>
            <w:r w:rsidRPr="005E640A">
              <w:rPr>
                <w:rFonts w:ascii="Times New Roman" w:hAnsi="Times New Roman"/>
                <w:sz w:val="24"/>
                <w:szCs w:val="24"/>
                <w:lang w:val="ka-GE"/>
              </w:rPr>
              <w:t xml:space="preserve"> develops capacity of students to express actively the acquired knowledge and engage intensively in a teamwork process, make presentations, offer a strong defence of their own positions.</w:t>
            </w:r>
            <w:r w:rsidR="000F0427" w:rsidRPr="005E640A">
              <w:rPr>
                <w:rFonts w:ascii="Times New Roman" w:eastAsia="Times New Roman" w:hAnsi="Times New Roman"/>
                <w:sz w:val="24"/>
                <w:szCs w:val="24"/>
                <w:lang w:val="ka-GE"/>
              </w:rPr>
              <w:t xml:space="preserve"> </w:t>
            </w:r>
          </w:p>
          <w:p w14:paraId="59914299" w14:textId="75F16DCB" w:rsidR="000F0427" w:rsidRPr="005E640A" w:rsidRDefault="00625B42" w:rsidP="000F0427">
            <w:pPr>
              <w:numPr>
                <w:ilvl w:val="0"/>
                <w:numId w:val="8"/>
              </w:numPr>
              <w:autoSpaceDE w:val="0"/>
              <w:autoSpaceDN w:val="0"/>
              <w:adjustRightInd w:val="0"/>
              <w:spacing w:after="0" w:line="240" w:lineRule="auto"/>
              <w:ind w:left="360"/>
              <w:jc w:val="both"/>
              <w:rPr>
                <w:rFonts w:ascii="Times New Roman" w:eastAsia="Times New Roman" w:hAnsi="Times New Roman"/>
                <w:sz w:val="24"/>
                <w:szCs w:val="24"/>
                <w:lang w:val="ka-GE"/>
              </w:rPr>
            </w:pPr>
            <w:r w:rsidRPr="005E640A">
              <w:rPr>
                <w:rFonts w:ascii="Times New Roman" w:hAnsi="Times New Roman"/>
                <w:sz w:val="24"/>
                <w:szCs w:val="24"/>
                <w:lang w:val="ka-GE"/>
              </w:rPr>
              <w:t>Problem-based learning</w:t>
            </w:r>
            <w:r w:rsidRPr="005E640A">
              <w:rPr>
                <w:rFonts w:ascii="Times New Roman" w:hAnsi="Times New Roman"/>
                <w:b/>
                <w:sz w:val="24"/>
                <w:szCs w:val="24"/>
                <w:lang w:val="ka-GE"/>
              </w:rPr>
              <w:t xml:space="preserve"> </w:t>
            </w:r>
            <w:r w:rsidRPr="005E640A">
              <w:rPr>
                <w:rFonts w:ascii="Times New Roman" w:eastAsia="Times New Roman" w:hAnsi="Times New Roman"/>
                <w:sz w:val="24"/>
                <w:szCs w:val="24"/>
                <w:lang w:val="ka-GE"/>
              </w:rPr>
              <w:t xml:space="preserve">(PBL) </w:t>
            </w:r>
            <w:r w:rsidRPr="005E640A">
              <w:rPr>
                <w:rFonts w:ascii="Times New Roman" w:hAnsi="Times New Roman"/>
                <w:sz w:val="24"/>
                <w:szCs w:val="24"/>
                <w:lang w:val="ka-GE"/>
              </w:rPr>
              <w:t>is a method, which uses the problem as an initial stage of acquision of knowledge and integration process</w:t>
            </w:r>
            <w:r w:rsidRPr="005E640A">
              <w:rPr>
                <w:rFonts w:ascii="Times New Roman" w:eastAsia="Times New Roman" w:hAnsi="Times New Roman"/>
                <w:sz w:val="24"/>
                <w:szCs w:val="24"/>
                <w:lang w:val="ka-GE"/>
              </w:rPr>
              <w:t xml:space="preserve"> </w:t>
            </w:r>
          </w:p>
          <w:p w14:paraId="34B4C5B1" w14:textId="4BAF4C4F" w:rsidR="000F0427" w:rsidRPr="005E640A" w:rsidRDefault="000F0427" w:rsidP="000F0427">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6. </w:t>
            </w:r>
            <w:r w:rsidR="00FA1BA1" w:rsidRPr="005E640A">
              <w:rPr>
                <w:rFonts w:ascii="Times New Roman" w:eastAsia="Times New Roman" w:hAnsi="Times New Roman"/>
                <w:sz w:val="24"/>
                <w:szCs w:val="24"/>
              </w:rPr>
              <w:t>Collaborative work</w:t>
            </w:r>
            <w:r w:rsidR="00FA1BA1" w:rsidRPr="005E640A">
              <w:rPr>
                <w:rFonts w:ascii="Times New Roman" w:eastAsia="Times New Roman" w:hAnsi="Times New Roman"/>
                <w:b/>
                <w:sz w:val="24"/>
                <w:szCs w:val="24"/>
              </w:rPr>
              <w:t xml:space="preserve"> </w:t>
            </w:r>
            <w:r w:rsidR="00FA1BA1" w:rsidRPr="005E640A">
              <w:rPr>
                <w:rFonts w:ascii="Times New Roman" w:eastAsia="Times New Roman" w:hAnsi="Times New Roman"/>
                <w:sz w:val="24"/>
                <w:szCs w:val="24"/>
              </w:rPr>
              <w:t xml:space="preserve">–this method </w:t>
            </w:r>
            <w:r w:rsidR="00C70D14" w:rsidRPr="005E640A">
              <w:rPr>
                <w:rFonts w:ascii="Times New Roman" w:eastAsia="Times New Roman" w:hAnsi="Times New Roman"/>
                <w:sz w:val="24"/>
                <w:szCs w:val="24"/>
              </w:rPr>
              <w:t>involves</w:t>
            </w:r>
            <w:r w:rsidR="00FA1BA1" w:rsidRPr="005E640A">
              <w:rPr>
                <w:rFonts w:ascii="Times New Roman" w:eastAsia="Times New Roman" w:hAnsi="Times New Roman"/>
                <w:sz w:val="24"/>
                <w:szCs w:val="24"/>
              </w:rPr>
              <w:t xml:space="preserve"> dividing groups and giving tasks to them, the members of the group individually think about issue and share information with other members. </w:t>
            </w:r>
            <w:r w:rsidR="00C70D14" w:rsidRPr="005E640A">
              <w:rPr>
                <w:rFonts w:ascii="Times New Roman" w:eastAsia="Times New Roman" w:hAnsi="Times New Roman"/>
                <w:sz w:val="24"/>
                <w:szCs w:val="24"/>
              </w:rPr>
              <w:t>Proceeding from</w:t>
            </w:r>
            <w:r w:rsidR="00FA1BA1" w:rsidRPr="005E640A">
              <w:rPr>
                <w:rFonts w:ascii="Times New Roman" w:eastAsia="Times New Roman" w:hAnsi="Times New Roman"/>
                <w:sz w:val="24"/>
                <w:szCs w:val="24"/>
              </w:rPr>
              <w:t xml:space="preserve"> the goal set</w:t>
            </w:r>
            <w:r w:rsidR="00C70D14" w:rsidRPr="005E640A">
              <w:rPr>
                <w:rFonts w:ascii="Times New Roman" w:eastAsia="Times New Roman" w:hAnsi="Times New Roman"/>
                <w:sz w:val="24"/>
                <w:szCs w:val="24"/>
              </w:rPr>
              <w:t>,</w:t>
            </w:r>
            <w:r w:rsidR="00FA1BA1" w:rsidRPr="005E640A">
              <w:rPr>
                <w:rFonts w:ascii="Times New Roman" w:eastAsia="Times New Roman" w:hAnsi="Times New Roman"/>
                <w:sz w:val="24"/>
                <w:szCs w:val="24"/>
              </w:rPr>
              <w:t xml:space="preserve"> there is </w:t>
            </w:r>
            <w:r w:rsidR="00C70D14" w:rsidRPr="005E640A">
              <w:rPr>
                <w:rFonts w:ascii="Times New Roman" w:eastAsia="Times New Roman" w:hAnsi="Times New Roman"/>
                <w:sz w:val="24"/>
                <w:szCs w:val="24"/>
              </w:rPr>
              <w:t xml:space="preserve">a </w:t>
            </w:r>
            <w:r w:rsidR="00FA1BA1" w:rsidRPr="005E640A">
              <w:rPr>
                <w:rFonts w:ascii="Times New Roman" w:eastAsia="Times New Roman" w:hAnsi="Times New Roman"/>
                <w:sz w:val="24"/>
                <w:szCs w:val="24"/>
              </w:rPr>
              <w:t xml:space="preserve">possibility to share functions among the members during the process of study that provides maximum </w:t>
            </w:r>
            <w:r w:rsidR="00C70D14" w:rsidRPr="005E640A">
              <w:rPr>
                <w:rFonts w:ascii="Times New Roman" w:eastAsia="Times New Roman" w:hAnsi="Times New Roman"/>
                <w:sz w:val="24"/>
                <w:szCs w:val="24"/>
              </w:rPr>
              <w:t>involvement</w:t>
            </w:r>
            <w:r w:rsidR="00FA1BA1" w:rsidRPr="005E640A">
              <w:rPr>
                <w:rFonts w:ascii="Times New Roman" w:eastAsia="Times New Roman" w:hAnsi="Times New Roman"/>
                <w:sz w:val="24"/>
                <w:szCs w:val="24"/>
              </w:rPr>
              <w:t xml:space="preserve"> of all students in the process of study</w:t>
            </w:r>
            <w:r w:rsidR="00C70D14" w:rsidRPr="005E640A">
              <w:rPr>
                <w:rFonts w:ascii="Times New Roman" w:eastAsia="Times New Roman" w:hAnsi="Times New Roman"/>
                <w:sz w:val="24"/>
                <w:szCs w:val="24"/>
              </w:rPr>
              <w:t xml:space="preserve">. </w:t>
            </w:r>
          </w:p>
          <w:p w14:paraId="1610F68A" w14:textId="7B855A27" w:rsidR="000F0427" w:rsidRPr="005E640A" w:rsidRDefault="000F0427" w:rsidP="000F0427">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lastRenderedPageBreak/>
              <w:t xml:space="preserve">7. </w:t>
            </w:r>
            <w:r w:rsidR="00DE7203" w:rsidRPr="005E640A">
              <w:rPr>
                <w:rFonts w:ascii="Times New Roman" w:eastAsia="Times New Roman" w:hAnsi="Times New Roman"/>
                <w:sz w:val="24"/>
                <w:szCs w:val="24"/>
                <w:lang w:val="ka-GE"/>
              </w:rPr>
              <w:t>Cooperative teaching</w:t>
            </w:r>
            <w:r w:rsidRPr="005E640A">
              <w:rPr>
                <w:rFonts w:ascii="Times New Roman" w:eastAsia="Times New Roman" w:hAnsi="Times New Roman"/>
                <w:sz w:val="24"/>
                <w:szCs w:val="24"/>
                <w:lang w:val="ka-GE"/>
              </w:rPr>
              <w:t xml:space="preserve"> </w:t>
            </w:r>
            <w:r w:rsidR="00DE7203" w:rsidRPr="005E640A">
              <w:rPr>
                <w:rFonts w:ascii="Times New Roman" w:eastAsia="Times New Roman" w:hAnsi="Times New Roman"/>
                <w:sz w:val="24"/>
                <w:szCs w:val="24"/>
                <w:lang w:val="ka-GE"/>
              </w:rPr>
              <w:t>–</w:t>
            </w:r>
            <w:r w:rsidRPr="005E640A">
              <w:rPr>
                <w:rFonts w:ascii="Times New Roman" w:eastAsia="Times New Roman" w:hAnsi="Times New Roman"/>
                <w:sz w:val="24"/>
                <w:szCs w:val="24"/>
                <w:lang w:val="ka-GE"/>
              </w:rPr>
              <w:t xml:space="preserve"> </w:t>
            </w:r>
            <w:r w:rsidR="00DE7203" w:rsidRPr="005E640A">
              <w:rPr>
                <w:rFonts w:ascii="Times New Roman" w:eastAsia="Times New Roman" w:hAnsi="Times New Roman"/>
                <w:sz w:val="24"/>
                <w:szCs w:val="24"/>
                <w:lang w:val="ka-GE"/>
              </w:rPr>
              <w:t xml:space="preserve">is such teaching strategy, where every member is required not only to study, but also to help his/her teammate </w:t>
            </w:r>
            <w:r w:rsidR="00524D39" w:rsidRPr="005E640A">
              <w:rPr>
                <w:rFonts w:ascii="Times New Roman" w:eastAsia="Times New Roman" w:hAnsi="Times New Roman"/>
                <w:sz w:val="24"/>
                <w:szCs w:val="24"/>
                <w:lang w:val="ka-GE"/>
              </w:rPr>
              <w:t>to better study the subject.</w:t>
            </w:r>
            <w:r w:rsidR="00524D39" w:rsidRPr="005E640A">
              <w:rPr>
                <w:rFonts w:ascii="Times New Roman" w:eastAsia="Times New Roman" w:hAnsi="Times New Roman"/>
                <w:sz w:val="24"/>
                <w:szCs w:val="24"/>
              </w:rPr>
              <w:t xml:space="preserve"> Every group member works on </w:t>
            </w:r>
            <w:r w:rsidR="002821A8" w:rsidRPr="005E640A">
              <w:rPr>
                <w:rFonts w:ascii="Times New Roman" w:eastAsia="Times New Roman" w:hAnsi="Times New Roman"/>
                <w:sz w:val="24"/>
                <w:szCs w:val="24"/>
              </w:rPr>
              <w:t>problem before</w:t>
            </w:r>
            <w:r w:rsidR="00524D39" w:rsidRPr="005E640A">
              <w:rPr>
                <w:rFonts w:ascii="Times New Roman" w:eastAsia="Times New Roman" w:hAnsi="Times New Roman"/>
                <w:sz w:val="24"/>
                <w:szCs w:val="24"/>
              </w:rPr>
              <w:t xml:space="preserve"> all of them have learnt the subject.   </w:t>
            </w:r>
          </w:p>
          <w:p w14:paraId="23CEBA71" w14:textId="7C6B3043" w:rsidR="000F0427" w:rsidRPr="005E640A" w:rsidRDefault="000F0427" w:rsidP="000F0427">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8. </w:t>
            </w:r>
            <w:r w:rsidR="002821A8" w:rsidRPr="005E640A">
              <w:rPr>
                <w:rFonts w:ascii="Times New Roman" w:eastAsia="Times New Roman" w:hAnsi="Times New Roman"/>
                <w:sz w:val="24"/>
                <w:szCs w:val="24"/>
                <w:lang w:val="ka-GE"/>
              </w:rPr>
              <w:t>Heuristic method – is based on stage-by-stage solving of problem by students.</w:t>
            </w:r>
            <w:r w:rsidR="002821A8" w:rsidRPr="005E640A">
              <w:rPr>
                <w:rFonts w:ascii="Times New Roman" w:eastAsia="Times New Roman" w:hAnsi="Times New Roman"/>
                <w:sz w:val="24"/>
                <w:szCs w:val="24"/>
              </w:rPr>
              <w:t xml:space="preserve"> </w:t>
            </w:r>
            <w:r w:rsidRPr="005E640A">
              <w:rPr>
                <w:rFonts w:ascii="Times New Roman" w:eastAsia="Times New Roman" w:hAnsi="Times New Roman"/>
                <w:sz w:val="24"/>
                <w:szCs w:val="24"/>
                <w:lang w:val="ka-GE"/>
              </w:rPr>
              <w:t xml:space="preserve"> </w:t>
            </w:r>
          </w:p>
          <w:p w14:paraId="4CD33E44" w14:textId="785D8862" w:rsidR="000F0427" w:rsidRPr="005E640A" w:rsidRDefault="000F0427" w:rsidP="000F0427">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9. </w:t>
            </w:r>
            <w:r w:rsidR="002821A8" w:rsidRPr="005E640A">
              <w:rPr>
                <w:rFonts w:ascii="Times New Roman" w:eastAsia="Times New Roman" w:hAnsi="Times New Roman"/>
                <w:sz w:val="24"/>
                <w:szCs w:val="24"/>
                <w:lang w:val="ka-GE"/>
              </w:rPr>
              <w:t>Action-oriented teaching requires active attraction of student and professor in the process of study, where practical interpretation of theoretical material is of particular importance</w:t>
            </w:r>
            <w:r w:rsidRPr="005E640A">
              <w:rPr>
                <w:rFonts w:ascii="Times New Roman" w:eastAsia="Times New Roman" w:hAnsi="Times New Roman"/>
                <w:sz w:val="24"/>
                <w:szCs w:val="24"/>
                <w:lang w:val="ka-GE"/>
              </w:rPr>
              <w:t xml:space="preserve"> </w:t>
            </w:r>
          </w:p>
          <w:p w14:paraId="5C48C43A" w14:textId="77777777" w:rsidR="000F0427" w:rsidRPr="005E640A" w:rsidRDefault="000F0427" w:rsidP="00CE2042">
            <w:pPr>
              <w:autoSpaceDE w:val="0"/>
              <w:autoSpaceDN w:val="0"/>
              <w:adjustRightInd w:val="0"/>
              <w:spacing w:after="0" w:line="240" w:lineRule="auto"/>
              <w:jc w:val="both"/>
              <w:rPr>
                <w:rFonts w:ascii="Times New Roman" w:eastAsia="Times New Roman" w:hAnsi="Times New Roman"/>
                <w:sz w:val="24"/>
                <w:szCs w:val="24"/>
              </w:rPr>
            </w:pPr>
            <w:r w:rsidRPr="005E640A">
              <w:rPr>
                <w:rFonts w:ascii="Times New Roman" w:eastAsia="Times New Roman" w:hAnsi="Times New Roman"/>
                <w:sz w:val="24"/>
                <w:szCs w:val="24"/>
                <w:lang w:val="ka-GE"/>
              </w:rPr>
              <w:t xml:space="preserve">10. </w:t>
            </w:r>
            <w:r w:rsidR="00CE2042" w:rsidRPr="005E640A">
              <w:rPr>
                <w:rFonts w:ascii="Times New Roman" w:eastAsia="Times New Roman" w:hAnsi="Times New Roman"/>
                <w:sz w:val="24"/>
                <w:szCs w:val="24"/>
              </w:rPr>
              <w:t xml:space="preserve">Induction, deduction, analysis and synthesis. </w:t>
            </w:r>
          </w:p>
          <w:p w14:paraId="36D73B5D" w14:textId="6352C26D" w:rsidR="00754D98" w:rsidRPr="005E640A" w:rsidRDefault="00236851" w:rsidP="00754D98">
            <w:pPr>
              <w:autoSpaceDE w:val="0"/>
              <w:autoSpaceDN w:val="0"/>
              <w:adjustRightInd w:val="0"/>
              <w:spacing w:after="0" w:line="240" w:lineRule="auto"/>
              <w:ind w:left="360" w:hanging="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54D98" w:rsidRPr="005E640A">
              <w:rPr>
                <w:rFonts w:ascii="Times New Roman" w:hAnsi="Times New Roman"/>
                <w:sz w:val="24"/>
                <w:szCs w:val="24"/>
                <w:lang w:val="ka-GE"/>
              </w:rPr>
              <w:t>Inductive method</w:t>
            </w:r>
            <w:r w:rsidR="00754D98" w:rsidRPr="005E640A">
              <w:rPr>
                <w:rFonts w:ascii="Times New Roman" w:hAnsi="Times New Roman"/>
                <w:sz w:val="24"/>
                <w:szCs w:val="24"/>
              </w:rPr>
              <w:t xml:space="preserve"> of teaching</w:t>
            </w:r>
            <w:r w:rsidR="00754D98" w:rsidRPr="005E640A">
              <w:rPr>
                <w:rFonts w:ascii="Times New Roman" w:hAnsi="Times New Roman"/>
                <w:sz w:val="24"/>
                <w:szCs w:val="24"/>
                <w:lang w:val="ka-GE"/>
              </w:rPr>
              <w:t xml:space="preserve"> </w:t>
            </w:r>
            <w:r w:rsidR="00754D98" w:rsidRPr="005E640A">
              <w:rPr>
                <w:rFonts w:ascii="Times New Roman" w:hAnsi="Times New Roman"/>
                <w:sz w:val="24"/>
                <w:szCs w:val="24"/>
              </w:rPr>
              <w:t>involves</w:t>
            </w:r>
            <w:r w:rsidR="00754D98" w:rsidRPr="005E640A">
              <w:rPr>
                <w:rFonts w:ascii="Times New Roman" w:hAnsi="Times New Roman"/>
                <w:sz w:val="24"/>
                <w:szCs w:val="24"/>
                <w:lang w:val="ka-GE"/>
              </w:rPr>
              <w:t xml:space="preserve"> the train of thought during the training process from private (concrete) facts to their generalization, that is, the process during the transfer of knowledge, </w:t>
            </w:r>
            <w:r w:rsidR="00754D98" w:rsidRPr="005E640A">
              <w:rPr>
                <w:rFonts w:ascii="Times New Roman" w:hAnsi="Times New Roman"/>
                <w:sz w:val="24"/>
                <w:szCs w:val="24"/>
              </w:rPr>
              <w:t xml:space="preserve">moves from the general to the particular </w:t>
            </w:r>
          </w:p>
          <w:p w14:paraId="7A0D419D" w14:textId="7745E5DF" w:rsidR="00754D98" w:rsidRPr="005E640A" w:rsidRDefault="00236851" w:rsidP="00C966E0">
            <w:pPr>
              <w:autoSpaceDE w:val="0"/>
              <w:autoSpaceDN w:val="0"/>
              <w:adjustRightInd w:val="0"/>
              <w:spacing w:after="0" w:line="240" w:lineRule="auto"/>
              <w:jc w:val="both"/>
              <w:rPr>
                <w:rFonts w:ascii="Times New Roman" w:eastAsia="Times New Roman" w:hAnsi="Times New Roman"/>
                <w:sz w:val="24"/>
                <w:szCs w:val="24"/>
                <w:lang w:val="ka-GE"/>
              </w:rPr>
            </w:pPr>
            <w:r>
              <w:rPr>
                <w:rFonts w:ascii="Times New Roman" w:eastAsia="Times New Roman" w:hAnsi="Times New Roman"/>
                <w:sz w:val="24"/>
                <w:szCs w:val="24"/>
              </w:rPr>
              <w:t xml:space="preserve">- </w:t>
            </w:r>
            <w:r w:rsidR="00754D98" w:rsidRPr="005E640A">
              <w:rPr>
                <w:rFonts w:ascii="Times New Roman" w:eastAsia="Times New Roman" w:hAnsi="Times New Roman"/>
                <w:sz w:val="24"/>
                <w:szCs w:val="24"/>
                <w:lang w:val="ka-GE"/>
              </w:rPr>
              <w:t xml:space="preserve"> </w:t>
            </w:r>
            <w:r w:rsidR="00754D98" w:rsidRPr="005E640A">
              <w:rPr>
                <w:rFonts w:ascii="Times New Roman" w:hAnsi="Times New Roman"/>
                <w:sz w:val="24"/>
                <w:szCs w:val="24"/>
                <w:lang w:val="ka-GE"/>
              </w:rPr>
              <w:t xml:space="preserve">Deductive </w:t>
            </w:r>
            <w:r w:rsidR="00C966E0" w:rsidRPr="005E640A">
              <w:rPr>
                <w:rFonts w:ascii="Times New Roman" w:hAnsi="Times New Roman"/>
                <w:sz w:val="24"/>
                <w:szCs w:val="24"/>
                <w:lang w:val="ka-GE"/>
              </w:rPr>
              <w:t>method</w:t>
            </w:r>
            <w:r w:rsidR="00C966E0" w:rsidRPr="005E640A">
              <w:rPr>
                <w:rFonts w:ascii="Times New Roman" w:hAnsi="Times New Roman"/>
                <w:sz w:val="24"/>
                <w:szCs w:val="24"/>
              </w:rPr>
              <w:t xml:space="preserve"> </w:t>
            </w:r>
            <w:r w:rsidR="00C966E0" w:rsidRPr="005E640A">
              <w:rPr>
                <w:rFonts w:ascii="Times New Roman" w:hAnsi="Times New Roman"/>
                <w:sz w:val="24"/>
                <w:szCs w:val="24"/>
                <w:lang w:val="ka-GE"/>
              </w:rPr>
              <w:t>of</w:t>
            </w:r>
            <w:r w:rsidR="00754D98" w:rsidRPr="005E640A">
              <w:rPr>
                <w:rFonts w:ascii="Times New Roman" w:hAnsi="Times New Roman"/>
                <w:sz w:val="24"/>
                <w:szCs w:val="24"/>
              </w:rPr>
              <w:t xml:space="preserve"> teaching</w:t>
            </w:r>
            <w:r w:rsidR="00754D98" w:rsidRPr="005E640A">
              <w:rPr>
                <w:rFonts w:ascii="Times New Roman" w:hAnsi="Times New Roman"/>
                <w:sz w:val="24"/>
                <w:szCs w:val="24"/>
                <w:lang w:val="ka-GE"/>
              </w:rPr>
              <w:t xml:space="preserve"> is such tool of the transfer of knowledge, which </w:t>
            </w:r>
            <w:r w:rsidR="00754D98" w:rsidRPr="005E640A">
              <w:rPr>
                <w:rFonts w:ascii="Times New Roman" w:hAnsi="Times New Roman"/>
                <w:sz w:val="24"/>
                <w:szCs w:val="24"/>
              </w:rPr>
              <w:t xml:space="preserve">is </w:t>
            </w:r>
            <w:r w:rsidR="00754D98" w:rsidRPr="005E640A">
              <w:rPr>
                <w:rFonts w:ascii="Times New Roman" w:hAnsi="Times New Roman"/>
                <w:sz w:val="24"/>
                <w:szCs w:val="24"/>
                <w:lang w:val="ka-GE"/>
              </w:rPr>
              <w:t xml:space="preserve">based on a general knowledge, is a logical process of the expression of a new knowledge, that is, management of </w:t>
            </w:r>
            <w:r w:rsidR="00754D98" w:rsidRPr="005E640A">
              <w:rPr>
                <w:rFonts w:ascii="Times New Roman" w:hAnsi="Times New Roman"/>
                <w:sz w:val="24"/>
                <w:szCs w:val="24"/>
              </w:rPr>
              <w:t>the course of process from the general to the particular</w:t>
            </w:r>
          </w:p>
          <w:p w14:paraId="699B1447" w14:textId="78C247E5" w:rsidR="00754D98" w:rsidRPr="005E640A" w:rsidRDefault="00C966E0" w:rsidP="00C966E0">
            <w:pPr>
              <w:autoSpaceDE w:val="0"/>
              <w:autoSpaceDN w:val="0"/>
              <w:adjustRightInd w:val="0"/>
              <w:spacing w:after="0" w:line="240" w:lineRule="auto"/>
              <w:jc w:val="both"/>
              <w:rPr>
                <w:rFonts w:ascii="Times New Roman" w:eastAsia="Times New Roman" w:hAnsi="Times New Roman"/>
                <w:sz w:val="24"/>
                <w:szCs w:val="24"/>
                <w:lang w:val="ka-GE"/>
              </w:rPr>
            </w:pPr>
            <w:r w:rsidRPr="005E640A">
              <w:rPr>
                <w:rFonts w:ascii="Times New Roman" w:eastAsia="Times New Roman" w:hAnsi="Times New Roman"/>
                <w:sz w:val="24"/>
                <w:szCs w:val="24"/>
              </w:rPr>
              <w:t xml:space="preserve">- </w:t>
            </w:r>
            <w:r w:rsidR="00754D98" w:rsidRPr="005E640A">
              <w:rPr>
                <w:rFonts w:ascii="Times New Roman" w:eastAsia="Times New Roman" w:hAnsi="Times New Roman"/>
                <w:sz w:val="24"/>
                <w:szCs w:val="24"/>
                <w:lang w:val="ka-GE"/>
              </w:rPr>
              <w:t xml:space="preserve"> </w:t>
            </w:r>
            <w:r w:rsidR="00754D98" w:rsidRPr="005E640A">
              <w:rPr>
                <w:rFonts w:ascii="Times New Roman" w:hAnsi="Times New Roman"/>
                <w:sz w:val="24"/>
                <w:szCs w:val="24"/>
                <w:lang w:val="ka-GE"/>
              </w:rPr>
              <w:t>Method of analysis</w:t>
            </w:r>
            <w:r w:rsidR="00754D98" w:rsidRPr="005E640A">
              <w:rPr>
                <w:rFonts w:ascii="Times New Roman" w:hAnsi="Times New Roman"/>
                <w:b/>
                <w:sz w:val="24"/>
                <w:szCs w:val="24"/>
                <w:lang w:val="ka-GE"/>
              </w:rPr>
              <w:t xml:space="preserve"> </w:t>
            </w:r>
            <w:r w:rsidR="00754D98" w:rsidRPr="005E640A">
              <w:rPr>
                <w:rFonts w:ascii="Times New Roman" w:hAnsi="Times New Roman"/>
                <w:sz w:val="24"/>
                <w:szCs w:val="24"/>
                <w:lang w:val="ka-GE"/>
              </w:rPr>
              <w:t>involves breaking down the educational materials as a complex topic into the component parts that simplifies detailed elaboration on the individual issues existing inside the stated problem</w:t>
            </w:r>
            <w:r w:rsidR="00754D98" w:rsidRPr="005E640A">
              <w:rPr>
                <w:rFonts w:ascii="Sylfaen" w:eastAsia="Times New Roman" w:hAnsi="Sylfaen" w:cs="Sylfaen"/>
                <w:sz w:val="24"/>
                <w:szCs w:val="24"/>
                <w:lang w:val="ka-GE"/>
              </w:rPr>
              <w:t>პ</w:t>
            </w:r>
            <w:r w:rsidR="00754D98" w:rsidRPr="005E640A">
              <w:rPr>
                <w:rFonts w:ascii="Times New Roman" w:eastAsia="Times New Roman" w:hAnsi="Times New Roman"/>
                <w:sz w:val="24"/>
                <w:szCs w:val="24"/>
                <w:lang w:val="ka-GE"/>
              </w:rPr>
              <w:t xml:space="preserve"> </w:t>
            </w:r>
          </w:p>
          <w:p w14:paraId="7D65C586" w14:textId="0C369532" w:rsidR="00754D98" w:rsidRPr="005E640A" w:rsidRDefault="00C966E0" w:rsidP="00754D98">
            <w:pPr>
              <w:autoSpaceDE w:val="0"/>
              <w:autoSpaceDN w:val="0"/>
              <w:adjustRightInd w:val="0"/>
              <w:spacing w:after="0" w:line="240" w:lineRule="auto"/>
              <w:ind w:left="360" w:hanging="360"/>
              <w:jc w:val="both"/>
              <w:rPr>
                <w:rFonts w:ascii="Times New Roman" w:hAnsi="Times New Roman"/>
                <w:sz w:val="24"/>
                <w:szCs w:val="24"/>
              </w:rPr>
            </w:pPr>
            <w:r w:rsidRPr="005E640A">
              <w:rPr>
                <w:rFonts w:ascii="Times New Roman" w:eastAsia="Times New Roman" w:hAnsi="Times New Roman"/>
                <w:sz w:val="24"/>
                <w:szCs w:val="24"/>
              </w:rPr>
              <w:t xml:space="preserve">- </w:t>
            </w:r>
            <w:r w:rsidR="00754D98" w:rsidRPr="005E640A">
              <w:rPr>
                <w:rFonts w:ascii="Times New Roman" w:hAnsi="Times New Roman"/>
                <w:sz w:val="24"/>
                <w:szCs w:val="24"/>
                <w:lang w:val="ka-GE"/>
              </w:rPr>
              <w:t xml:space="preserve">Method of </w:t>
            </w:r>
            <w:r w:rsidRPr="005E640A">
              <w:rPr>
                <w:rFonts w:ascii="Times New Roman" w:hAnsi="Times New Roman"/>
                <w:sz w:val="24"/>
                <w:szCs w:val="24"/>
                <w:lang w:val="ka-GE"/>
              </w:rPr>
              <w:t>synthesis</w:t>
            </w:r>
            <w:r w:rsidRPr="005E640A">
              <w:rPr>
                <w:rFonts w:ascii="Times New Roman" w:hAnsi="Times New Roman"/>
                <w:b/>
                <w:sz w:val="24"/>
                <w:szCs w:val="24"/>
                <w:lang w:val="ka-GE"/>
              </w:rPr>
              <w:t xml:space="preserve"> </w:t>
            </w:r>
            <w:r w:rsidRPr="005E640A">
              <w:rPr>
                <w:rFonts w:ascii="Times New Roman" w:hAnsi="Times New Roman"/>
                <w:sz w:val="24"/>
                <w:szCs w:val="24"/>
                <w:lang w:val="ka-GE"/>
              </w:rPr>
              <w:t>involves</w:t>
            </w:r>
            <w:r w:rsidR="00754D98" w:rsidRPr="005E640A">
              <w:rPr>
                <w:rFonts w:ascii="Times New Roman" w:hAnsi="Times New Roman"/>
                <w:sz w:val="24"/>
                <w:szCs w:val="24"/>
                <w:lang w:val="ka-GE"/>
              </w:rPr>
              <w:t xml:space="preserve"> creating the perception of a complex topic by bringing together the individual issues</w:t>
            </w:r>
            <w:r w:rsidR="00754D98" w:rsidRPr="005E640A">
              <w:rPr>
                <w:rFonts w:ascii="Times New Roman" w:hAnsi="Times New Roman"/>
                <w:sz w:val="24"/>
                <w:szCs w:val="24"/>
              </w:rPr>
              <w:t xml:space="preserve">. This method contributes to the development of the ability to see the entire. </w:t>
            </w:r>
          </w:p>
          <w:p w14:paraId="5C021960" w14:textId="64C694CA" w:rsidR="006E3BE6" w:rsidRPr="005E640A" w:rsidRDefault="006E3BE6" w:rsidP="006E3BE6">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lang w:val="ka-GE"/>
              </w:rPr>
              <w:t xml:space="preserve">11. </w:t>
            </w:r>
            <w:r w:rsidRPr="005E640A">
              <w:rPr>
                <w:rFonts w:ascii="Times New Roman" w:eastAsia="Times New Roman" w:hAnsi="Times New Roman"/>
                <w:sz w:val="24"/>
                <w:szCs w:val="24"/>
              </w:rPr>
              <w:t>Electronic method (e-learning)</w:t>
            </w:r>
            <w:r w:rsidRPr="005E640A">
              <w:rPr>
                <w:rFonts w:ascii="Times New Roman" w:eastAsia="Times New Roman" w:hAnsi="Times New Roman"/>
                <w:sz w:val="24"/>
                <w:szCs w:val="24"/>
                <w:lang w:val="ka-GE"/>
              </w:rPr>
              <w:t xml:space="preserve"> – </w:t>
            </w:r>
            <w:r w:rsidRPr="005E640A">
              <w:rPr>
                <w:rFonts w:ascii="Times New Roman" w:eastAsia="Times New Roman" w:hAnsi="Times New Roman"/>
                <w:sz w:val="24"/>
                <w:szCs w:val="24"/>
              </w:rPr>
              <w:t xml:space="preserve">this method involves three types of studying: </w:t>
            </w:r>
          </w:p>
          <w:p w14:paraId="579454C9" w14:textId="3964BE5D" w:rsidR="006E3BE6" w:rsidRPr="005E640A" w:rsidRDefault="00C966E0" w:rsidP="006E3BE6">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rPr>
              <w:t xml:space="preserve">- </w:t>
            </w:r>
            <w:r w:rsidR="006E3BE6" w:rsidRPr="005E640A">
              <w:rPr>
                <w:rFonts w:ascii="Times New Roman" w:eastAsia="Times New Roman" w:hAnsi="Times New Roman"/>
                <w:sz w:val="24"/>
                <w:szCs w:val="24"/>
                <w:lang w:val="ka-GE"/>
              </w:rPr>
              <w:t xml:space="preserve">Intramural studies, when training process is moving within </w:t>
            </w:r>
            <w:r w:rsidR="00A3099E" w:rsidRPr="005E640A">
              <w:rPr>
                <w:rFonts w:ascii="Times New Roman" w:eastAsia="Times New Roman" w:hAnsi="Times New Roman"/>
                <w:sz w:val="24"/>
                <w:szCs w:val="24"/>
                <w:lang w:val="ka-GE"/>
              </w:rPr>
              <w:t xml:space="preserve">the framework of contact hours </w:t>
            </w:r>
            <w:r w:rsidR="00A3099E" w:rsidRPr="005E640A">
              <w:rPr>
                <w:rFonts w:ascii="Times New Roman" w:eastAsia="Times New Roman" w:hAnsi="Times New Roman"/>
                <w:sz w:val="24"/>
                <w:szCs w:val="24"/>
              </w:rPr>
              <w:t>between professor and students, and the transfer of the educational content is carried out by means of the electronic course;</w:t>
            </w:r>
            <w:r w:rsidR="006E3BE6" w:rsidRPr="005E640A">
              <w:rPr>
                <w:rFonts w:ascii="Times New Roman" w:eastAsia="Times New Roman" w:hAnsi="Times New Roman"/>
                <w:sz w:val="24"/>
                <w:szCs w:val="24"/>
                <w:lang w:val="ka-GE"/>
              </w:rPr>
              <w:t xml:space="preserve"> </w:t>
            </w:r>
          </w:p>
          <w:p w14:paraId="708585D9" w14:textId="6697A2EE" w:rsidR="006E3BE6" w:rsidRPr="005E640A" w:rsidRDefault="00C966E0" w:rsidP="006E3BE6">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rPr>
              <w:t xml:space="preserve">- </w:t>
            </w:r>
            <w:r w:rsidR="00A3099E" w:rsidRPr="005E640A">
              <w:rPr>
                <w:rFonts w:ascii="Times New Roman" w:eastAsia="Times New Roman" w:hAnsi="Times New Roman"/>
                <w:sz w:val="24"/>
                <w:szCs w:val="24"/>
                <w:lang w:val="ka-GE"/>
              </w:rPr>
              <w:t xml:space="preserve">Hybrid (intramural/distant) studies, the most part of which is carried out remotely, and a small part is </w:t>
            </w:r>
            <w:r w:rsidRPr="005E640A">
              <w:rPr>
                <w:rFonts w:ascii="Times New Roman" w:eastAsia="Times New Roman" w:hAnsi="Times New Roman"/>
                <w:sz w:val="24"/>
                <w:szCs w:val="24"/>
                <w:lang w:val="ka-GE"/>
              </w:rPr>
              <w:t>moving within</w:t>
            </w:r>
            <w:r w:rsidR="00A3099E" w:rsidRPr="005E640A">
              <w:rPr>
                <w:rFonts w:ascii="Times New Roman" w:eastAsia="Times New Roman" w:hAnsi="Times New Roman"/>
                <w:sz w:val="24"/>
                <w:szCs w:val="24"/>
                <w:lang w:val="ka-GE"/>
              </w:rPr>
              <w:t xml:space="preserve"> the framework of contact hours</w:t>
            </w:r>
            <w:r w:rsidR="00A3099E" w:rsidRPr="005E640A">
              <w:rPr>
                <w:rFonts w:ascii="Times New Roman" w:eastAsia="Times New Roman" w:hAnsi="Times New Roman"/>
                <w:sz w:val="24"/>
                <w:szCs w:val="24"/>
              </w:rPr>
              <w:t>.</w:t>
            </w:r>
            <w:r w:rsidR="00A3099E" w:rsidRPr="005E640A">
              <w:rPr>
                <w:rFonts w:ascii="Times New Roman" w:eastAsia="Times New Roman" w:hAnsi="Times New Roman"/>
                <w:sz w:val="24"/>
                <w:szCs w:val="24"/>
                <w:lang w:val="ka-GE"/>
              </w:rPr>
              <w:t xml:space="preserve"> </w:t>
            </w:r>
          </w:p>
          <w:p w14:paraId="4D6CC613" w14:textId="4F0DAFE6" w:rsidR="006E3BE6" w:rsidRPr="005E640A" w:rsidRDefault="00C966E0" w:rsidP="006E3BE6">
            <w:pPr>
              <w:autoSpaceDE w:val="0"/>
              <w:autoSpaceDN w:val="0"/>
              <w:adjustRightInd w:val="0"/>
              <w:spacing w:after="0" w:line="240" w:lineRule="auto"/>
              <w:ind w:left="360" w:hanging="360"/>
              <w:jc w:val="both"/>
              <w:rPr>
                <w:rFonts w:ascii="Times New Roman" w:eastAsia="Times New Roman" w:hAnsi="Times New Roman"/>
                <w:sz w:val="24"/>
                <w:szCs w:val="24"/>
                <w:lang w:val="ka-GE"/>
              </w:rPr>
            </w:pPr>
            <w:r w:rsidRPr="005E640A">
              <w:rPr>
                <w:rFonts w:ascii="Times New Roman" w:eastAsia="Times New Roman" w:hAnsi="Times New Roman"/>
                <w:sz w:val="24"/>
                <w:szCs w:val="24"/>
              </w:rPr>
              <w:t xml:space="preserve">- </w:t>
            </w:r>
            <w:r w:rsidR="00A3099E" w:rsidRPr="005E640A">
              <w:rPr>
                <w:rFonts w:ascii="Times New Roman" w:eastAsia="Times New Roman" w:hAnsi="Times New Roman"/>
                <w:sz w:val="24"/>
                <w:szCs w:val="24"/>
                <w:lang w:val="ka-GE"/>
              </w:rPr>
              <w:t xml:space="preserve">Completely distant learning involves conduction of training process without physical presence of professor, and training course is carried out remotely </w:t>
            </w:r>
            <w:r w:rsidR="00A3099E" w:rsidRPr="005E640A">
              <w:rPr>
                <w:rFonts w:ascii="Times New Roman" w:eastAsia="Times New Roman" w:hAnsi="Times New Roman"/>
                <w:sz w:val="24"/>
                <w:szCs w:val="24"/>
              </w:rPr>
              <w:t xml:space="preserve">from beginning to end, in an electronic format. </w:t>
            </w:r>
            <w:r w:rsidR="00A3099E" w:rsidRPr="005E640A">
              <w:rPr>
                <w:rFonts w:ascii="Times New Roman" w:eastAsia="Times New Roman" w:hAnsi="Times New Roman"/>
                <w:sz w:val="24"/>
                <w:szCs w:val="24"/>
                <w:lang w:val="ka-GE"/>
              </w:rPr>
              <w:t xml:space="preserve">  </w:t>
            </w:r>
            <w:r w:rsidR="006E3BE6" w:rsidRPr="005E640A">
              <w:rPr>
                <w:rFonts w:ascii="Times New Roman" w:eastAsia="Times New Roman" w:hAnsi="Times New Roman"/>
                <w:sz w:val="24"/>
                <w:szCs w:val="24"/>
                <w:lang w:val="ka-GE"/>
              </w:rPr>
              <w:t xml:space="preserve"> </w:t>
            </w:r>
          </w:p>
          <w:p w14:paraId="636DF028" w14:textId="6B90905F" w:rsidR="00754D98" w:rsidRPr="005E640A" w:rsidRDefault="003D064C" w:rsidP="003D064C">
            <w:pPr>
              <w:autoSpaceDE w:val="0"/>
              <w:autoSpaceDN w:val="0"/>
              <w:adjustRightInd w:val="0"/>
              <w:spacing w:after="0" w:line="240" w:lineRule="auto"/>
              <w:ind w:left="360" w:hanging="360"/>
              <w:jc w:val="both"/>
              <w:rPr>
                <w:rFonts w:ascii="Times New Roman" w:eastAsia="Times New Roman" w:hAnsi="Times New Roman"/>
                <w:sz w:val="24"/>
                <w:szCs w:val="24"/>
                <w:lang w:val="ka-GE" w:eastAsia="ru-RU"/>
              </w:rPr>
            </w:pPr>
            <w:r w:rsidRPr="005E640A">
              <w:rPr>
                <w:rFonts w:ascii="Times New Roman" w:eastAsia="Times New Roman" w:hAnsi="Times New Roman"/>
                <w:sz w:val="24"/>
                <w:szCs w:val="24"/>
                <w:lang w:val="ka-GE" w:eastAsia="ru-RU"/>
              </w:rPr>
              <w:t>Proceeding from the specificity ofthe  training course</w:t>
            </w:r>
            <w:r w:rsidRPr="005E640A">
              <w:rPr>
                <w:rFonts w:ascii="Times New Roman" w:eastAsia="Times New Roman" w:hAnsi="Times New Roman"/>
                <w:sz w:val="24"/>
                <w:szCs w:val="24"/>
                <w:lang w:eastAsia="ru-RU"/>
              </w:rPr>
              <w:t xml:space="preserve">, teacher uses appropriate teaching method. </w:t>
            </w:r>
            <w:r w:rsidRPr="005E640A">
              <w:rPr>
                <w:rFonts w:ascii="Times New Roman" w:eastAsia="Times New Roman" w:hAnsi="Times New Roman"/>
                <w:sz w:val="24"/>
                <w:szCs w:val="24"/>
                <w:lang w:val="ka-GE" w:eastAsia="ru-RU"/>
              </w:rPr>
              <w:t xml:space="preserve"> </w:t>
            </w:r>
          </w:p>
        </w:tc>
      </w:tr>
      <w:tr w:rsidR="000525F8" w:rsidRPr="005E640A" w14:paraId="48853103" w14:textId="77777777" w:rsidTr="00DF4FDC">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087696D5" w14:textId="77777777" w:rsidR="000525F8" w:rsidRPr="005E640A" w:rsidRDefault="000525F8" w:rsidP="00DF4FDC">
            <w:pPr>
              <w:spacing w:after="0"/>
              <w:rPr>
                <w:rFonts w:ascii="Times New Roman" w:hAnsi="Times New Roman"/>
                <w:b/>
                <w:bCs/>
                <w:sz w:val="24"/>
                <w:szCs w:val="24"/>
              </w:rPr>
            </w:pPr>
            <w:r w:rsidRPr="005E640A">
              <w:rPr>
                <w:rFonts w:ascii="Times New Roman" w:hAnsi="Times New Roman"/>
                <w:b/>
                <w:bCs/>
                <w:sz w:val="24"/>
                <w:szCs w:val="24"/>
                <w:lang w:val="ka-GE"/>
              </w:rPr>
              <w:lastRenderedPageBreak/>
              <w:t xml:space="preserve">Structure of the </w:t>
            </w:r>
            <w:r w:rsidRPr="005E640A">
              <w:rPr>
                <w:rFonts w:ascii="Times New Roman" w:hAnsi="Times New Roman"/>
                <w:b/>
                <w:sz w:val="24"/>
                <w:szCs w:val="24"/>
              </w:rPr>
              <w:t xml:space="preserve"> </w:t>
            </w:r>
            <w:r w:rsidRPr="005E640A">
              <w:rPr>
                <w:rFonts w:ascii="Times New Roman" w:hAnsi="Times New Roman"/>
                <w:b/>
                <w:bCs/>
                <w:sz w:val="24"/>
                <w:szCs w:val="24"/>
              </w:rPr>
              <w:t>Program</w:t>
            </w:r>
          </w:p>
        </w:tc>
      </w:tr>
      <w:tr w:rsidR="000525F8" w:rsidRPr="005E640A" w14:paraId="6B7F48C0"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3DBC18B3" w14:textId="77777777" w:rsidR="00E2349C" w:rsidRPr="005E640A" w:rsidRDefault="000525F8" w:rsidP="00E2349C">
            <w:pPr>
              <w:spacing w:after="0" w:line="240" w:lineRule="auto"/>
              <w:jc w:val="both"/>
              <w:rPr>
                <w:rFonts w:ascii="Times New Roman" w:hAnsi="Times New Roman"/>
                <w:bCs/>
                <w:color w:val="000000"/>
                <w:sz w:val="24"/>
                <w:szCs w:val="24"/>
                <w:lang w:val="ka-GE"/>
              </w:rPr>
            </w:pPr>
            <w:r w:rsidRPr="005E640A">
              <w:rPr>
                <w:rFonts w:ascii="Times New Roman" w:hAnsi="Times New Roman"/>
                <w:bCs/>
                <w:color w:val="000000"/>
                <w:sz w:val="24"/>
                <w:szCs w:val="24"/>
                <w:lang w:val="ka-GE"/>
              </w:rPr>
              <w:t>Th</w:t>
            </w:r>
            <w:r w:rsidR="00E2349C" w:rsidRPr="005E640A">
              <w:rPr>
                <w:rFonts w:ascii="Times New Roman" w:hAnsi="Times New Roman"/>
                <w:bCs/>
                <w:color w:val="000000"/>
                <w:sz w:val="24"/>
                <w:szCs w:val="24"/>
                <w:lang w:val="ka-GE"/>
              </w:rPr>
              <w:t>e basic compulsory courses – 210</w:t>
            </w:r>
            <w:r w:rsidRPr="005E640A">
              <w:rPr>
                <w:rFonts w:ascii="Times New Roman" w:hAnsi="Times New Roman"/>
                <w:bCs/>
                <w:color w:val="000000"/>
                <w:sz w:val="24"/>
                <w:szCs w:val="24"/>
                <w:lang w:val="ka-GE"/>
              </w:rPr>
              <w:t xml:space="preserve"> credits, faculty elective courses – 15 credits,</w:t>
            </w:r>
            <w:r w:rsidR="00E2349C" w:rsidRPr="005E640A">
              <w:rPr>
                <w:rFonts w:ascii="Times New Roman" w:hAnsi="Times New Roman"/>
                <w:bCs/>
                <w:color w:val="000000"/>
                <w:sz w:val="24"/>
                <w:szCs w:val="24"/>
                <w:lang w:val="ka-GE"/>
              </w:rPr>
              <w:t xml:space="preserve"> specialty elective courses – 15</w:t>
            </w:r>
            <w:r w:rsidRPr="005E640A">
              <w:rPr>
                <w:rFonts w:ascii="Times New Roman" w:hAnsi="Times New Roman"/>
                <w:bCs/>
                <w:color w:val="000000"/>
                <w:sz w:val="24"/>
                <w:szCs w:val="24"/>
                <w:lang w:val="ka-GE"/>
              </w:rPr>
              <w:t xml:space="preserve"> credits.</w:t>
            </w:r>
            <w:r w:rsidR="00E2349C" w:rsidRPr="005E640A">
              <w:rPr>
                <w:rFonts w:ascii="Times New Roman" w:hAnsi="Times New Roman"/>
                <w:bCs/>
                <w:color w:val="000000"/>
                <w:sz w:val="24"/>
                <w:szCs w:val="24"/>
                <w:lang w:val="ka-GE"/>
              </w:rPr>
              <w:t xml:space="preserve"> </w:t>
            </w:r>
          </w:p>
          <w:p w14:paraId="43032A6C" w14:textId="2777E5EA" w:rsidR="000525F8" w:rsidRPr="005E640A" w:rsidRDefault="000525F8" w:rsidP="00E2349C">
            <w:pPr>
              <w:spacing w:after="0" w:line="240" w:lineRule="auto"/>
              <w:jc w:val="both"/>
              <w:rPr>
                <w:rFonts w:ascii="Times New Roman" w:hAnsi="Times New Roman"/>
                <w:b/>
                <w:bCs/>
                <w:sz w:val="24"/>
                <w:szCs w:val="24"/>
                <w:lang w:val="ka-GE"/>
              </w:rPr>
            </w:pPr>
            <w:r w:rsidRPr="005E640A">
              <w:rPr>
                <w:rFonts w:ascii="Times New Roman" w:hAnsi="Times New Roman"/>
                <w:b/>
                <w:bCs/>
                <w:sz w:val="24"/>
                <w:szCs w:val="24"/>
              </w:rPr>
              <w:t>see attached document 1</w:t>
            </w:r>
          </w:p>
        </w:tc>
      </w:tr>
      <w:tr w:rsidR="000525F8" w:rsidRPr="005E640A" w14:paraId="3ED9B342" w14:textId="77777777" w:rsidTr="00DF4FDC">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0D16CD96" w14:textId="77777777" w:rsidR="000525F8" w:rsidRPr="005E640A" w:rsidRDefault="000525F8" w:rsidP="00DF4FDC">
            <w:pPr>
              <w:spacing w:after="0"/>
              <w:rPr>
                <w:rFonts w:ascii="Times New Roman" w:hAnsi="Times New Roman"/>
                <w:b/>
                <w:bCs/>
                <w:sz w:val="24"/>
                <w:szCs w:val="24"/>
                <w:lang w:val="ka-GE"/>
              </w:rPr>
            </w:pPr>
            <w:r w:rsidRPr="005E640A">
              <w:rPr>
                <w:rFonts w:ascii="Times New Roman" w:hAnsi="Times New Roman"/>
                <w:b/>
                <w:bCs/>
                <w:sz w:val="24"/>
                <w:szCs w:val="24"/>
              </w:rPr>
              <w:t>Assessment System</w:t>
            </w:r>
          </w:p>
        </w:tc>
      </w:tr>
      <w:tr w:rsidR="00E6124C" w:rsidRPr="005E640A" w14:paraId="5E3F421A"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43CE2F23"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lang w:val="ka-GE"/>
              </w:rPr>
              <w:t xml:space="preserve">The assessment </w:t>
            </w:r>
            <w:r w:rsidRPr="005E640A">
              <w:rPr>
                <w:rFonts w:ascii="Times New Roman" w:hAnsi="Times New Roman"/>
                <w:sz w:val="24"/>
                <w:szCs w:val="24"/>
              </w:rPr>
              <w:t xml:space="preserve">system </w:t>
            </w:r>
            <w:r w:rsidRPr="005E640A">
              <w:rPr>
                <w:rFonts w:ascii="Times New Roman" w:hAnsi="Times New Roman"/>
                <w:sz w:val="24"/>
                <w:szCs w:val="24"/>
                <w:lang w:val="ka-GE"/>
              </w:rPr>
              <w:t xml:space="preserve">of the academic performance of students </w:t>
            </w:r>
            <w:r w:rsidRPr="005E640A">
              <w:rPr>
                <w:rFonts w:ascii="Times New Roman" w:hAnsi="Times New Roman"/>
                <w:sz w:val="24"/>
                <w:szCs w:val="24"/>
              </w:rPr>
              <w:t>in</w:t>
            </w:r>
            <w:r w:rsidRPr="005E640A">
              <w:rPr>
                <w:rFonts w:ascii="Times New Roman" w:hAnsi="Times New Roman"/>
                <w:sz w:val="24"/>
                <w:szCs w:val="24"/>
                <w:lang w:val="ka-GE"/>
              </w:rPr>
              <w:t xml:space="preserve"> higher education programs is </w:t>
            </w:r>
            <w:r w:rsidRPr="005E640A">
              <w:rPr>
                <w:rFonts w:ascii="Times New Roman" w:hAnsi="Times New Roman"/>
                <w:sz w:val="24"/>
                <w:szCs w:val="24"/>
              </w:rPr>
              <w:t>in compliance with</w:t>
            </w:r>
            <w:r w:rsidRPr="005E640A">
              <w:rPr>
                <w:rFonts w:ascii="Times New Roman" w:hAnsi="Times New Roman"/>
                <w:sz w:val="24"/>
                <w:szCs w:val="24"/>
                <w:lang w:val="ka-GE"/>
              </w:rPr>
              <w:t xml:space="preserve"> </w:t>
            </w:r>
            <w:r w:rsidRPr="005E640A">
              <w:rPr>
                <w:rFonts w:ascii="Times New Roman" w:hAnsi="Times New Roman"/>
                <w:sz w:val="24"/>
                <w:szCs w:val="24"/>
              </w:rPr>
              <w:t xml:space="preserve">the Order </w:t>
            </w:r>
            <w:r w:rsidRPr="005E640A">
              <w:rPr>
                <w:rFonts w:ascii="Times New Roman" w:hAnsi="Times New Roman"/>
                <w:sz w:val="24"/>
                <w:szCs w:val="24"/>
                <w:lang w:val="ka-GE"/>
              </w:rPr>
              <w:t xml:space="preserve"> </w:t>
            </w:r>
            <w:r w:rsidRPr="005E640A">
              <w:rPr>
                <w:rFonts w:ascii="Times New Roman" w:hAnsi="Times New Roman"/>
                <w:sz w:val="24"/>
                <w:szCs w:val="24"/>
              </w:rPr>
              <w:t xml:space="preserve">of </w:t>
            </w:r>
            <w:r w:rsidRPr="005E640A">
              <w:rPr>
                <w:rFonts w:ascii="Times New Roman" w:hAnsi="Times New Roman"/>
                <w:sz w:val="24"/>
                <w:szCs w:val="24"/>
                <w:lang w:val="ka-GE"/>
              </w:rPr>
              <w:t>the Minister of Education and Science of Georgia</w:t>
            </w:r>
            <w:r w:rsidRPr="005E640A">
              <w:rPr>
                <w:rFonts w:ascii="Times New Roman" w:hAnsi="Times New Roman"/>
                <w:sz w:val="24"/>
                <w:szCs w:val="24"/>
              </w:rPr>
              <w:t xml:space="preserve"> of 5 January 2007 No </w:t>
            </w:r>
            <w:r w:rsidRPr="005E640A">
              <w:rPr>
                <w:rFonts w:ascii="Times New Roman" w:hAnsi="Times New Roman"/>
                <w:sz w:val="24"/>
                <w:szCs w:val="24"/>
                <w:lang w:val="ka-GE"/>
              </w:rPr>
              <w:t>3</w:t>
            </w:r>
            <w:r w:rsidRPr="005E640A">
              <w:rPr>
                <w:rFonts w:ascii="Times New Roman" w:hAnsi="Times New Roman"/>
                <w:sz w:val="24"/>
                <w:szCs w:val="24"/>
              </w:rPr>
              <w:t xml:space="preserve"> “On approving the calculation rules of credits for higher education programs” </w:t>
            </w:r>
            <w:r w:rsidRPr="005E640A">
              <w:rPr>
                <w:rFonts w:ascii="Times New Roman" w:hAnsi="Times New Roman"/>
                <w:sz w:val="24"/>
                <w:szCs w:val="24"/>
                <w:lang w:val="ka-GE"/>
              </w:rPr>
              <w:t xml:space="preserve"> </w:t>
            </w:r>
            <w:r w:rsidRPr="005E640A">
              <w:rPr>
                <w:rFonts w:ascii="Times New Roman" w:hAnsi="Times New Roman"/>
                <w:sz w:val="24"/>
                <w:szCs w:val="24"/>
              </w:rPr>
              <w:t xml:space="preserve">(as at 1 September 2016). </w:t>
            </w:r>
          </w:p>
          <w:p w14:paraId="57F33A63"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rPr>
              <w:t>The students grading scheme includes,</w:t>
            </w:r>
          </w:p>
          <w:p w14:paraId="2913DEA7"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rPr>
              <w:t xml:space="preserve"> a) five types of positive assessment:</w:t>
            </w:r>
          </w:p>
          <w:p w14:paraId="7A517BB7" w14:textId="77777777" w:rsidR="00E6124C" w:rsidRPr="005E640A" w:rsidRDefault="00E6124C" w:rsidP="00E6124C">
            <w:pPr>
              <w:spacing w:after="0" w:line="240" w:lineRule="auto"/>
              <w:jc w:val="both"/>
              <w:rPr>
                <w:rFonts w:ascii="Times New Roman" w:hAnsi="Times New Roman"/>
                <w:bCs/>
                <w:sz w:val="24"/>
                <w:szCs w:val="24"/>
                <w:lang w:val="ka-GE"/>
              </w:rPr>
            </w:pPr>
            <w:r w:rsidRPr="005E640A">
              <w:rPr>
                <w:rFonts w:ascii="Times New Roman" w:hAnsi="Times New Roman"/>
                <w:bCs/>
                <w:sz w:val="24"/>
                <w:szCs w:val="24"/>
                <w:lang w:val="ka-GE"/>
              </w:rPr>
              <w:t>(A) Excellent – 91</w:t>
            </w:r>
            <w:r w:rsidRPr="005E640A">
              <w:rPr>
                <w:rFonts w:ascii="Times New Roman" w:hAnsi="Times New Roman"/>
                <w:bCs/>
                <w:sz w:val="24"/>
                <w:szCs w:val="24"/>
              </w:rPr>
              <w:t xml:space="preserve">-100 points. </w:t>
            </w:r>
          </w:p>
          <w:p w14:paraId="23040D86" w14:textId="77777777" w:rsidR="00E6124C" w:rsidRPr="005E640A" w:rsidRDefault="00E6124C" w:rsidP="00E6124C">
            <w:pPr>
              <w:spacing w:after="0" w:line="240" w:lineRule="auto"/>
              <w:jc w:val="both"/>
              <w:rPr>
                <w:rFonts w:ascii="Times New Roman" w:hAnsi="Times New Roman"/>
                <w:bCs/>
                <w:sz w:val="24"/>
                <w:szCs w:val="24"/>
                <w:lang w:val="ka-GE"/>
              </w:rPr>
            </w:pPr>
            <w:r w:rsidRPr="005E640A">
              <w:rPr>
                <w:rFonts w:ascii="Times New Roman" w:hAnsi="Times New Roman"/>
                <w:bCs/>
                <w:sz w:val="24"/>
                <w:szCs w:val="24"/>
                <w:lang w:val="ka-GE"/>
              </w:rPr>
              <w:t xml:space="preserve">(B) </w:t>
            </w:r>
            <w:r w:rsidRPr="005E640A">
              <w:rPr>
                <w:rFonts w:ascii="Times New Roman" w:hAnsi="Times New Roman"/>
                <w:bCs/>
                <w:sz w:val="24"/>
                <w:szCs w:val="24"/>
              </w:rPr>
              <w:t>V</w:t>
            </w:r>
            <w:r w:rsidRPr="005E640A">
              <w:rPr>
                <w:rFonts w:ascii="Times New Roman" w:hAnsi="Times New Roman"/>
                <w:bCs/>
                <w:sz w:val="24"/>
                <w:szCs w:val="24"/>
                <w:lang w:val="ka-GE"/>
              </w:rPr>
              <w:t>ery good – 81-90</w:t>
            </w:r>
            <w:r w:rsidRPr="005E640A">
              <w:rPr>
                <w:rFonts w:ascii="Times New Roman" w:hAnsi="Times New Roman"/>
                <w:bCs/>
                <w:sz w:val="24"/>
                <w:szCs w:val="24"/>
              </w:rPr>
              <w:t xml:space="preserve"> points. </w:t>
            </w:r>
          </w:p>
          <w:p w14:paraId="6D8792D6" w14:textId="77777777" w:rsidR="00E6124C" w:rsidRPr="005E640A" w:rsidRDefault="00E6124C" w:rsidP="00E6124C">
            <w:pPr>
              <w:spacing w:after="0" w:line="240" w:lineRule="auto"/>
              <w:jc w:val="both"/>
              <w:rPr>
                <w:rFonts w:ascii="Times New Roman" w:hAnsi="Times New Roman"/>
                <w:bCs/>
                <w:sz w:val="24"/>
                <w:szCs w:val="24"/>
                <w:lang w:val="ka-GE"/>
              </w:rPr>
            </w:pPr>
            <w:r w:rsidRPr="005E640A">
              <w:rPr>
                <w:rFonts w:ascii="Times New Roman" w:hAnsi="Times New Roman"/>
                <w:bCs/>
                <w:sz w:val="24"/>
                <w:szCs w:val="24"/>
                <w:lang w:val="ka-GE"/>
              </w:rPr>
              <w:t xml:space="preserve">     (C) </w:t>
            </w:r>
            <w:r w:rsidRPr="005E640A">
              <w:rPr>
                <w:rFonts w:ascii="Times New Roman" w:hAnsi="Times New Roman"/>
                <w:bCs/>
                <w:sz w:val="24"/>
                <w:szCs w:val="24"/>
              </w:rPr>
              <w:t>G</w:t>
            </w:r>
            <w:r w:rsidRPr="005E640A">
              <w:rPr>
                <w:rFonts w:ascii="Times New Roman" w:hAnsi="Times New Roman"/>
                <w:bCs/>
                <w:sz w:val="24"/>
                <w:szCs w:val="24"/>
                <w:lang w:val="ka-GE"/>
              </w:rPr>
              <w:t>ood –  71-80</w:t>
            </w:r>
            <w:r w:rsidRPr="005E640A">
              <w:rPr>
                <w:rFonts w:ascii="Times New Roman" w:hAnsi="Times New Roman"/>
                <w:bCs/>
                <w:sz w:val="24"/>
                <w:szCs w:val="24"/>
              </w:rPr>
              <w:t xml:space="preserve"> points. </w:t>
            </w:r>
          </w:p>
          <w:p w14:paraId="05190EB0" w14:textId="77777777" w:rsidR="00E6124C" w:rsidRPr="005E640A" w:rsidRDefault="00E6124C" w:rsidP="00E6124C">
            <w:pPr>
              <w:spacing w:after="0" w:line="240" w:lineRule="auto"/>
              <w:jc w:val="both"/>
              <w:rPr>
                <w:rFonts w:ascii="Times New Roman" w:hAnsi="Times New Roman"/>
                <w:bCs/>
                <w:sz w:val="24"/>
                <w:szCs w:val="24"/>
              </w:rPr>
            </w:pPr>
            <w:r w:rsidRPr="005E640A">
              <w:rPr>
                <w:rFonts w:ascii="Times New Roman" w:hAnsi="Times New Roman"/>
                <w:bCs/>
                <w:sz w:val="24"/>
                <w:szCs w:val="24"/>
                <w:lang w:val="ka-GE"/>
              </w:rPr>
              <w:t xml:space="preserve">     (D) </w:t>
            </w:r>
            <w:r w:rsidRPr="005E640A">
              <w:rPr>
                <w:rFonts w:ascii="Times New Roman" w:hAnsi="Times New Roman"/>
                <w:bCs/>
                <w:sz w:val="24"/>
                <w:szCs w:val="24"/>
              </w:rPr>
              <w:t>S</w:t>
            </w:r>
            <w:r w:rsidRPr="005E640A">
              <w:rPr>
                <w:rFonts w:ascii="Times New Roman" w:hAnsi="Times New Roman"/>
                <w:bCs/>
                <w:sz w:val="24"/>
                <w:szCs w:val="24"/>
                <w:lang w:val="ka-GE"/>
              </w:rPr>
              <w:t>atisfactory –  61-70</w:t>
            </w:r>
            <w:r w:rsidRPr="005E640A">
              <w:rPr>
                <w:rFonts w:ascii="Times New Roman" w:hAnsi="Times New Roman"/>
                <w:bCs/>
                <w:sz w:val="24"/>
                <w:szCs w:val="24"/>
              </w:rPr>
              <w:t xml:space="preserve"> points.</w:t>
            </w:r>
          </w:p>
          <w:p w14:paraId="2D551BA1" w14:textId="77777777" w:rsidR="00E6124C" w:rsidRPr="005E640A" w:rsidRDefault="00E6124C" w:rsidP="00E6124C">
            <w:pPr>
              <w:spacing w:after="0" w:line="240" w:lineRule="auto"/>
              <w:jc w:val="both"/>
              <w:rPr>
                <w:rFonts w:ascii="Times New Roman" w:hAnsi="Times New Roman"/>
                <w:bCs/>
                <w:sz w:val="24"/>
                <w:szCs w:val="24"/>
                <w:lang w:val="ka-GE"/>
              </w:rPr>
            </w:pPr>
            <w:r w:rsidRPr="005E640A">
              <w:rPr>
                <w:rFonts w:ascii="Times New Roman" w:hAnsi="Times New Roman"/>
                <w:bCs/>
                <w:sz w:val="24"/>
                <w:szCs w:val="24"/>
                <w:lang w:val="ka-GE"/>
              </w:rPr>
              <w:t xml:space="preserve">     (E) </w:t>
            </w:r>
            <w:r w:rsidRPr="005E640A">
              <w:rPr>
                <w:rFonts w:ascii="Times New Roman" w:hAnsi="Times New Roman"/>
                <w:bCs/>
                <w:sz w:val="24"/>
                <w:szCs w:val="24"/>
              </w:rPr>
              <w:t>Acceptable</w:t>
            </w:r>
            <w:r w:rsidRPr="005E640A">
              <w:rPr>
                <w:rFonts w:ascii="Times New Roman" w:hAnsi="Times New Roman"/>
                <w:bCs/>
                <w:sz w:val="24"/>
                <w:szCs w:val="24"/>
                <w:lang w:val="ka-GE"/>
              </w:rPr>
              <w:t xml:space="preserve">  –  51-60</w:t>
            </w:r>
            <w:r w:rsidRPr="005E640A">
              <w:rPr>
                <w:rFonts w:ascii="Times New Roman" w:hAnsi="Times New Roman"/>
                <w:bCs/>
                <w:sz w:val="24"/>
                <w:szCs w:val="24"/>
              </w:rPr>
              <w:t xml:space="preserve"> points. </w:t>
            </w:r>
          </w:p>
          <w:p w14:paraId="3511B0FA"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bCs/>
                <w:sz w:val="24"/>
                <w:szCs w:val="24"/>
              </w:rPr>
            </w:pPr>
            <w:r w:rsidRPr="005E640A">
              <w:rPr>
                <w:rFonts w:ascii="Times New Roman" w:hAnsi="Times New Roman"/>
                <w:bCs/>
                <w:sz w:val="24"/>
                <w:szCs w:val="24"/>
              </w:rPr>
              <w:t>b) t</w:t>
            </w:r>
            <w:r w:rsidRPr="005E640A">
              <w:rPr>
                <w:rFonts w:ascii="Times New Roman" w:hAnsi="Times New Roman"/>
                <w:bCs/>
                <w:sz w:val="24"/>
                <w:szCs w:val="24"/>
                <w:lang w:val="ka-GE"/>
              </w:rPr>
              <w:t xml:space="preserve">wo </w:t>
            </w:r>
            <w:r w:rsidRPr="005E640A">
              <w:rPr>
                <w:rFonts w:ascii="Times New Roman" w:hAnsi="Times New Roman"/>
                <w:bCs/>
                <w:sz w:val="24"/>
                <w:szCs w:val="24"/>
              </w:rPr>
              <w:t>types</w:t>
            </w:r>
            <w:r w:rsidRPr="005E640A">
              <w:rPr>
                <w:rFonts w:ascii="Times New Roman" w:hAnsi="Times New Roman"/>
                <w:bCs/>
                <w:sz w:val="24"/>
                <w:szCs w:val="24"/>
                <w:lang w:val="ka-GE"/>
              </w:rPr>
              <w:t xml:space="preserve"> of </w:t>
            </w:r>
            <w:r w:rsidRPr="005E640A">
              <w:rPr>
                <w:rFonts w:ascii="Times New Roman" w:hAnsi="Times New Roman"/>
                <w:bCs/>
                <w:sz w:val="24"/>
                <w:szCs w:val="24"/>
              </w:rPr>
              <w:t>n</w:t>
            </w:r>
            <w:r w:rsidRPr="005E640A">
              <w:rPr>
                <w:rFonts w:ascii="Times New Roman" w:hAnsi="Times New Roman"/>
                <w:bCs/>
                <w:sz w:val="24"/>
                <w:szCs w:val="24"/>
                <w:lang w:val="ka-GE"/>
              </w:rPr>
              <w:t xml:space="preserve">egative </w:t>
            </w:r>
            <w:r w:rsidRPr="005E640A">
              <w:rPr>
                <w:rFonts w:ascii="Times New Roman" w:hAnsi="Times New Roman"/>
                <w:bCs/>
                <w:sz w:val="24"/>
                <w:szCs w:val="24"/>
              </w:rPr>
              <w:t>a</w:t>
            </w:r>
            <w:r w:rsidRPr="005E640A">
              <w:rPr>
                <w:rFonts w:ascii="Times New Roman" w:hAnsi="Times New Roman"/>
                <w:bCs/>
                <w:sz w:val="24"/>
                <w:szCs w:val="24"/>
                <w:lang w:val="ka-GE"/>
              </w:rPr>
              <w:t>ssessment</w:t>
            </w:r>
            <w:r w:rsidRPr="005E640A">
              <w:rPr>
                <w:rFonts w:ascii="Times New Roman" w:hAnsi="Times New Roman"/>
                <w:bCs/>
                <w:sz w:val="24"/>
                <w:szCs w:val="24"/>
              </w:rPr>
              <w:t>:</w:t>
            </w:r>
          </w:p>
          <w:p w14:paraId="02BF3739" w14:textId="77777777" w:rsidR="00E6124C" w:rsidRPr="005E640A" w:rsidRDefault="00E6124C" w:rsidP="00E6124C">
            <w:pPr>
              <w:spacing w:after="0" w:line="240" w:lineRule="auto"/>
              <w:jc w:val="both"/>
              <w:rPr>
                <w:rFonts w:ascii="Times New Roman" w:eastAsia="Times New Roman" w:hAnsi="Times New Roman"/>
                <w:sz w:val="24"/>
                <w:szCs w:val="24"/>
                <w:lang w:eastAsia="ru-RU"/>
              </w:rPr>
            </w:pPr>
            <w:r w:rsidRPr="005E640A">
              <w:rPr>
                <w:rFonts w:ascii="Times New Roman" w:eastAsia="Times New Roman" w:hAnsi="Times New Roman"/>
                <w:sz w:val="24"/>
                <w:szCs w:val="24"/>
                <w:lang w:eastAsia="ru-RU"/>
              </w:rPr>
              <w:t>(FX) Student could not pass examination – 41-50 point that</w:t>
            </w:r>
            <w:r w:rsidRPr="005E640A">
              <w:rPr>
                <w:rFonts w:ascii="Times New Roman" w:hAnsi="Times New Roman"/>
                <w:bCs/>
                <w:sz w:val="24"/>
                <w:szCs w:val="24"/>
                <w:lang w:val="ka-GE"/>
              </w:rPr>
              <w:t xml:space="preserve"> means that s</w:t>
            </w:r>
            <w:r w:rsidRPr="005E640A">
              <w:rPr>
                <w:rFonts w:ascii="Times New Roman" w:hAnsi="Times New Roman"/>
                <w:bCs/>
                <w:sz w:val="24"/>
                <w:szCs w:val="24"/>
              </w:rPr>
              <w:t>he</w:t>
            </w:r>
            <w:r w:rsidRPr="005E640A">
              <w:rPr>
                <w:rFonts w:ascii="Times New Roman" w:hAnsi="Times New Roman"/>
                <w:bCs/>
                <w:sz w:val="24"/>
                <w:szCs w:val="24"/>
                <w:lang w:val="ka-GE"/>
              </w:rPr>
              <w:t xml:space="preserve">/he is required to work </w:t>
            </w:r>
            <w:proofErr w:type="gramStart"/>
            <w:r w:rsidRPr="005E640A">
              <w:rPr>
                <w:rFonts w:ascii="Times New Roman" w:hAnsi="Times New Roman"/>
                <w:bCs/>
                <w:sz w:val="24"/>
                <w:szCs w:val="24"/>
                <w:lang w:val="ka-GE"/>
              </w:rPr>
              <w:t>more  for</w:t>
            </w:r>
            <w:proofErr w:type="gramEnd"/>
            <w:r w:rsidRPr="005E640A">
              <w:rPr>
                <w:rFonts w:ascii="Times New Roman" w:hAnsi="Times New Roman"/>
                <w:bCs/>
                <w:sz w:val="24"/>
                <w:szCs w:val="24"/>
                <w:lang w:val="ka-GE"/>
              </w:rPr>
              <w:t xml:space="preserve"> passing the exam, and that s/he is entitled to </w:t>
            </w:r>
            <w:r w:rsidRPr="005E640A">
              <w:rPr>
                <w:rFonts w:ascii="Times New Roman" w:hAnsi="Times New Roman"/>
                <w:bCs/>
                <w:sz w:val="24"/>
                <w:szCs w:val="24"/>
              </w:rPr>
              <w:t>re</w:t>
            </w:r>
            <w:r w:rsidRPr="005E640A">
              <w:rPr>
                <w:rFonts w:ascii="Times New Roman" w:hAnsi="Times New Roman"/>
                <w:bCs/>
                <w:sz w:val="24"/>
                <w:szCs w:val="24"/>
                <w:lang w:val="ka-GE"/>
              </w:rPr>
              <w:t xml:space="preserve">take exam only once </w:t>
            </w:r>
            <w:r w:rsidRPr="005E640A">
              <w:rPr>
                <w:rFonts w:ascii="Times New Roman" w:hAnsi="Times New Roman"/>
                <w:bCs/>
                <w:sz w:val="24"/>
                <w:szCs w:val="24"/>
              </w:rPr>
              <w:t>after individual work</w:t>
            </w:r>
            <w:r w:rsidRPr="005E640A">
              <w:rPr>
                <w:rFonts w:ascii="Times New Roman" w:eastAsia="Times New Roman" w:hAnsi="Times New Roman"/>
                <w:sz w:val="24"/>
                <w:szCs w:val="24"/>
                <w:lang w:eastAsia="ru-RU"/>
              </w:rPr>
              <w:t>;</w:t>
            </w:r>
          </w:p>
          <w:p w14:paraId="7CB6355C" w14:textId="77777777" w:rsidR="00E6124C" w:rsidRPr="005E640A" w:rsidRDefault="00E6124C" w:rsidP="00E6124C">
            <w:pPr>
              <w:spacing w:after="0" w:line="240" w:lineRule="auto"/>
              <w:jc w:val="both"/>
              <w:rPr>
                <w:rFonts w:ascii="Times New Roman" w:eastAsia="Times New Roman" w:hAnsi="Times New Roman"/>
                <w:sz w:val="24"/>
                <w:szCs w:val="24"/>
                <w:lang w:eastAsia="ru-RU"/>
              </w:rPr>
            </w:pPr>
            <w:r w:rsidRPr="005E640A">
              <w:rPr>
                <w:rFonts w:ascii="Times New Roman" w:eastAsia="Times New Roman" w:hAnsi="Times New Roman"/>
                <w:sz w:val="24"/>
                <w:szCs w:val="24"/>
                <w:lang w:eastAsia="ru-RU"/>
              </w:rPr>
              <w:t>(F) failed to pass –40 points and lower that</w:t>
            </w:r>
            <w:r w:rsidRPr="005E640A">
              <w:rPr>
                <w:rFonts w:ascii="Times New Roman" w:hAnsi="Times New Roman"/>
                <w:bCs/>
                <w:sz w:val="24"/>
                <w:szCs w:val="24"/>
                <w:lang w:val="ka-GE"/>
              </w:rPr>
              <w:t xml:space="preserve"> means that the work done by </w:t>
            </w:r>
            <w:r w:rsidRPr="005E640A">
              <w:rPr>
                <w:rFonts w:ascii="Times New Roman" w:hAnsi="Times New Roman"/>
                <w:bCs/>
                <w:sz w:val="24"/>
                <w:szCs w:val="24"/>
              </w:rPr>
              <w:t>student</w:t>
            </w:r>
            <w:r w:rsidRPr="005E640A">
              <w:rPr>
                <w:rFonts w:ascii="Times New Roman" w:hAnsi="Times New Roman"/>
                <w:bCs/>
                <w:sz w:val="24"/>
                <w:szCs w:val="24"/>
                <w:lang w:val="ka-GE"/>
              </w:rPr>
              <w:t xml:space="preserve"> is not sufficient and s</w:t>
            </w:r>
            <w:r w:rsidRPr="005E640A">
              <w:rPr>
                <w:rFonts w:ascii="Times New Roman" w:hAnsi="Times New Roman"/>
                <w:bCs/>
                <w:sz w:val="24"/>
                <w:szCs w:val="24"/>
              </w:rPr>
              <w:t>he</w:t>
            </w:r>
            <w:r w:rsidRPr="005E640A">
              <w:rPr>
                <w:rFonts w:ascii="Times New Roman" w:hAnsi="Times New Roman"/>
                <w:bCs/>
                <w:sz w:val="24"/>
                <w:szCs w:val="24"/>
                <w:lang w:val="ka-GE"/>
              </w:rPr>
              <w:t xml:space="preserve">/he has to </w:t>
            </w:r>
            <w:r w:rsidRPr="005E640A">
              <w:rPr>
                <w:rFonts w:ascii="Times New Roman" w:hAnsi="Times New Roman"/>
                <w:bCs/>
                <w:sz w:val="24"/>
                <w:szCs w:val="24"/>
              </w:rPr>
              <w:t>redo</w:t>
            </w:r>
            <w:r w:rsidRPr="005E640A">
              <w:rPr>
                <w:rFonts w:ascii="Times New Roman" w:hAnsi="Times New Roman"/>
                <w:bCs/>
                <w:sz w:val="24"/>
                <w:szCs w:val="24"/>
                <w:lang w:val="ka-GE"/>
              </w:rPr>
              <w:t xml:space="preserve"> the course</w:t>
            </w:r>
            <w:r w:rsidRPr="005E640A">
              <w:rPr>
                <w:rFonts w:ascii="Times New Roman" w:eastAsia="Times New Roman" w:hAnsi="Times New Roman"/>
                <w:sz w:val="24"/>
                <w:szCs w:val="24"/>
                <w:lang w:eastAsia="ru-RU"/>
              </w:rPr>
              <w:t xml:space="preserve">. </w:t>
            </w:r>
          </w:p>
          <w:p w14:paraId="7529F857" w14:textId="77777777" w:rsidR="00E6124C" w:rsidRPr="005E640A" w:rsidRDefault="00E6124C" w:rsidP="00E6124C">
            <w:pPr>
              <w:pStyle w:val="NoSpacing"/>
              <w:jc w:val="both"/>
              <w:rPr>
                <w:rFonts w:ascii="Times New Roman" w:hAnsi="Times New Roman"/>
                <w:sz w:val="24"/>
                <w:szCs w:val="24"/>
                <w:lang w:eastAsia="ru-RU"/>
              </w:rPr>
            </w:pPr>
            <w:r w:rsidRPr="005E640A">
              <w:rPr>
                <w:rFonts w:ascii="Times New Roman" w:hAnsi="Times New Roman"/>
                <w:sz w:val="24"/>
                <w:szCs w:val="24"/>
                <w:lang w:eastAsia="ru-RU"/>
              </w:rPr>
              <w:t>Within the training component of educational program, in case of FX assessment, a makeup exam is appointed no later than 5 days since the announcement of the examination results.</w:t>
            </w:r>
          </w:p>
          <w:p w14:paraId="6629245A"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rPr>
              <w:t>Maximum course assessment score is 100 points.</w:t>
            </w:r>
          </w:p>
          <w:p w14:paraId="53648F8C"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lang w:val="af-ZA"/>
              </w:rPr>
              <w:t xml:space="preserve">The assessment of </w:t>
            </w:r>
            <w:r w:rsidRPr="005E640A">
              <w:rPr>
                <w:rFonts w:ascii="Times New Roman" w:hAnsi="Times New Roman"/>
                <w:sz w:val="24"/>
                <w:szCs w:val="24"/>
                <w:lang w:val="ka-GE"/>
              </w:rPr>
              <w:t xml:space="preserve">the academic performance </w:t>
            </w:r>
            <w:r w:rsidRPr="005E640A">
              <w:rPr>
                <w:rFonts w:ascii="Times New Roman" w:hAnsi="Times New Roman"/>
                <w:sz w:val="24"/>
                <w:szCs w:val="24"/>
              </w:rPr>
              <w:t xml:space="preserve">of </w:t>
            </w:r>
            <w:r w:rsidRPr="005E640A">
              <w:rPr>
                <w:rFonts w:ascii="Times New Roman" w:hAnsi="Times New Roman"/>
                <w:sz w:val="24"/>
                <w:szCs w:val="24"/>
                <w:lang w:val="af-ZA"/>
              </w:rPr>
              <w:t xml:space="preserve">student in each course consists of the interim and final assessments, of which the conclusive one is a Final Examination.  </w:t>
            </w:r>
            <w:r w:rsidRPr="005E640A">
              <w:rPr>
                <w:rFonts w:ascii="Times New Roman" w:hAnsi="Times New Roman"/>
                <w:sz w:val="24"/>
                <w:szCs w:val="24"/>
              </w:rPr>
              <w:t xml:space="preserve"> </w:t>
            </w:r>
          </w:p>
          <w:p w14:paraId="53E3DB8E" w14:textId="77777777"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sz w:val="24"/>
                <w:szCs w:val="24"/>
              </w:rPr>
              <w:lastRenderedPageBreak/>
              <w:t xml:space="preserve">The maximum score for final examination is 40 points. </w:t>
            </w:r>
            <w:r w:rsidRPr="005E640A">
              <w:rPr>
                <w:rFonts w:ascii="Times New Roman" w:hAnsi="Times New Roman"/>
                <w:b/>
                <w:sz w:val="24"/>
                <w:szCs w:val="24"/>
                <w:lang w:val="ka-GE"/>
              </w:rPr>
              <w:t xml:space="preserve"> </w:t>
            </w:r>
            <w:r w:rsidRPr="005E640A">
              <w:rPr>
                <w:rFonts w:ascii="Times New Roman" w:hAnsi="Times New Roman"/>
                <w:sz w:val="24"/>
                <w:szCs w:val="24"/>
              </w:rPr>
              <w:t>S</w:t>
            </w:r>
            <w:r w:rsidRPr="005E640A">
              <w:rPr>
                <w:rFonts w:ascii="Times New Roman" w:hAnsi="Times New Roman"/>
                <w:sz w:val="24"/>
                <w:szCs w:val="24"/>
                <w:lang w:val="ka-GE"/>
              </w:rPr>
              <w:t xml:space="preserve">tudent has the right to take the final exam, if his/her minimum </w:t>
            </w:r>
            <w:r w:rsidRPr="005E640A">
              <w:rPr>
                <w:rFonts w:ascii="Times New Roman" w:hAnsi="Times New Roman"/>
                <w:sz w:val="24"/>
                <w:szCs w:val="24"/>
              </w:rPr>
              <w:t xml:space="preserve">assessment score at mid-term examination is 18 points. </w:t>
            </w:r>
          </w:p>
          <w:p w14:paraId="12EE6256" w14:textId="676AAD6D" w:rsidR="00E6124C" w:rsidRPr="005E640A" w:rsidRDefault="00E6124C" w:rsidP="00E6124C">
            <w:pPr>
              <w:tabs>
                <w:tab w:val="left" w:pos="720"/>
                <w:tab w:val="left" w:pos="2865"/>
                <w:tab w:val="center" w:pos="4961"/>
              </w:tabs>
              <w:spacing w:after="0" w:line="240" w:lineRule="auto"/>
              <w:jc w:val="both"/>
              <w:rPr>
                <w:rFonts w:ascii="Times New Roman" w:hAnsi="Times New Roman"/>
                <w:sz w:val="24"/>
                <w:szCs w:val="24"/>
              </w:rPr>
            </w:pPr>
            <w:r w:rsidRPr="005E640A">
              <w:rPr>
                <w:rFonts w:ascii="Times New Roman" w:hAnsi="Times New Roman"/>
                <w:bCs/>
                <w:sz w:val="24"/>
                <w:szCs w:val="24"/>
                <w:lang w:val="ka-GE"/>
              </w:rPr>
              <w:t xml:space="preserve">The number of points received in </w:t>
            </w:r>
            <w:r w:rsidRPr="005E640A">
              <w:rPr>
                <w:rFonts w:ascii="Times New Roman" w:hAnsi="Times New Roman"/>
                <w:bCs/>
                <w:sz w:val="24"/>
                <w:szCs w:val="24"/>
              </w:rPr>
              <w:t>a</w:t>
            </w:r>
            <w:r w:rsidRPr="005E640A">
              <w:rPr>
                <w:rFonts w:ascii="Times New Roman" w:hAnsi="Times New Roman"/>
                <w:bCs/>
                <w:sz w:val="24"/>
                <w:szCs w:val="24"/>
                <w:lang w:val="ka-GE"/>
              </w:rPr>
              <w:t xml:space="preserve"> makeup exam</w:t>
            </w:r>
            <w:proofErr w:type="spellStart"/>
            <w:r w:rsidRPr="005E640A">
              <w:rPr>
                <w:rFonts w:ascii="Times New Roman" w:hAnsi="Times New Roman"/>
                <w:bCs/>
                <w:sz w:val="24"/>
                <w:szCs w:val="24"/>
              </w:rPr>
              <w:t>ination</w:t>
            </w:r>
            <w:proofErr w:type="spellEnd"/>
            <w:r w:rsidRPr="005E640A">
              <w:rPr>
                <w:rFonts w:ascii="Times New Roman" w:hAnsi="Times New Roman"/>
                <w:bCs/>
                <w:sz w:val="24"/>
                <w:szCs w:val="24"/>
              </w:rPr>
              <w:t xml:space="preserve"> is a final assessment score and</w:t>
            </w:r>
            <w:r w:rsidRPr="005E640A">
              <w:rPr>
                <w:rFonts w:ascii="Times New Roman" w:hAnsi="Times New Roman"/>
                <w:bCs/>
                <w:sz w:val="24"/>
                <w:szCs w:val="24"/>
                <w:lang w:val="ka-GE"/>
              </w:rPr>
              <w:t xml:space="preserve"> is not added to the final assessment received by student</w:t>
            </w:r>
            <w:r w:rsidRPr="005E640A">
              <w:rPr>
                <w:rFonts w:ascii="Times New Roman" w:hAnsi="Times New Roman"/>
                <w:bCs/>
                <w:sz w:val="24"/>
                <w:szCs w:val="24"/>
              </w:rPr>
              <w:t xml:space="preserve">, and it will be reflected in final assessment of the training component. </w:t>
            </w:r>
            <w:r w:rsidRPr="005E640A">
              <w:rPr>
                <w:rFonts w:ascii="Times New Roman" w:eastAsia="Times New Roman" w:hAnsi="Times New Roman"/>
                <w:sz w:val="24"/>
                <w:szCs w:val="24"/>
                <w:lang w:eastAsia="ru-RU"/>
              </w:rPr>
              <w:t xml:space="preserve"> With account for the assessment received in the educational component, in case of final assessment score 0-50 points, student is assessed at F-0 point.   </w:t>
            </w:r>
            <w:r w:rsidRPr="005E640A">
              <w:rPr>
                <w:rFonts w:ascii="Times New Roman" w:hAnsi="Times New Roman"/>
                <w:sz w:val="24"/>
                <w:szCs w:val="24"/>
                <w:lang w:val="af-ZA"/>
              </w:rPr>
              <w:t xml:space="preserve"> The assessment schemes for each particular course are given in syllabuses presented in annexes to this Program.</w:t>
            </w:r>
            <w:r w:rsidRPr="005E640A">
              <w:rPr>
                <w:rFonts w:ascii="Times New Roman" w:eastAsia="Times New Roman" w:hAnsi="Times New Roman"/>
                <w:sz w:val="24"/>
                <w:szCs w:val="24"/>
                <w:lang w:eastAsia="ru-RU"/>
              </w:rPr>
              <w:t xml:space="preserve"> </w:t>
            </w:r>
          </w:p>
        </w:tc>
      </w:tr>
      <w:tr w:rsidR="000525F8" w:rsidRPr="005E640A" w14:paraId="5D819BFA" w14:textId="77777777" w:rsidTr="00DF4FDC">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3BD7B683" w14:textId="77777777" w:rsidR="000525F8" w:rsidRPr="005E640A" w:rsidRDefault="000525F8" w:rsidP="00DF4FDC">
            <w:pPr>
              <w:spacing w:after="0"/>
              <w:rPr>
                <w:rFonts w:ascii="Times New Roman" w:hAnsi="Times New Roman"/>
                <w:b/>
                <w:bCs/>
                <w:sz w:val="24"/>
                <w:szCs w:val="24"/>
                <w:lang w:val="ka-GE"/>
              </w:rPr>
            </w:pPr>
            <w:r w:rsidRPr="005E640A">
              <w:rPr>
                <w:rFonts w:ascii="Times New Roman" w:hAnsi="Times New Roman"/>
                <w:b/>
                <w:bCs/>
                <w:sz w:val="24"/>
                <w:szCs w:val="24"/>
                <w:lang w:val="ka-GE"/>
              </w:rPr>
              <w:lastRenderedPageBreak/>
              <w:t>Employment opportunities</w:t>
            </w:r>
          </w:p>
        </w:tc>
      </w:tr>
      <w:tr w:rsidR="007E76E8" w:rsidRPr="005E640A" w14:paraId="73F6B824"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2E052557" w14:textId="3DCFADA2" w:rsidR="007E76E8" w:rsidRPr="005E640A" w:rsidRDefault="00096ACB" w:rsidP="00096ACB">
            <w:pPr>
              <w:spacing w:after="0" w:line="240" w:lineRule="auto"/>
              <w:jc w:val="both"/>
              <w:rPr>
                <w:rFonts w:ascii="Times New Roman" w:hAnsi="Times New Roman"/>
                <w:bCs/>
                <w:sz w:val="24"/>
                <w:szCs w:val="24"/>
                <w:lang w:val="ka-GE"/>
              </w:rPr>
            </w:pPr>
            <w:r w:rsidRPr="005E640A">
              <w:rPr>
                <w:rFonts w:ascii="Times New Roman" w:hAnsi="Times New Roman"/>
                <w:bCs/>
                <w:sz w:val="24"/>
                <w:szCs w:val="24"/>
              </w:rPr>
              <w:t>Bachelor graduates</w:t>
            </w:r>
            <w:r w:rsidR="002E53BD" w:rsidRPr="005E640A">
              <w:rPr>
                <w:rFonts w:ascii="Times New Roman" w:hAnsi="Times New Roman"/>
                <w:bCs/>
                <w:sz w:val="24"/>
                <w:szCs w:val="24"/>
              </w:rPr>
              <w:t xml:space="preserve"> can work for the industrial enterprises and companies for the production of chemical, pharmaceutical and cosmetic preparations </w:t>
            </w:r>
            <w:r w:rsidR="00A9640D" w:rsidRPr="005E640A">
              <w:rPr>
                <w:rFonts w:ascii="Times New Roman" w:hAnsi="Times New Roman"/>
                <w:bCs/>
                <w:sz w:val="24"/>
                <w:szCs w:val="24"/>
              </w:rPr>
              <w:t xml:space="preserve">in various positions. </w:t>
            </w:r>
            <w:r w:rsidR="002E53BD" w:rsidRPr="005E640A">
              <w:rPr>
                <w:rFonts w:ascii="Times New Roman" w:hAnsi="Times New Roman"/>
                <w:bCs/>
                <w:sz w:val="24"/>
                <w:szCs w:val="24"/>
              </w:rPr>
              <w:t xml:space="preserve"> </w:t>
            </w:r>
            <w:r w:rsidRPr="005E640A">
              <w:rPr>
                <w:rFonts w:ascii="Times New Roman" w:hAnsi="Times New Roman"/>
                <w:bCs/>
                <w:sz w:val="24"/>
                <w:szCs w:val="24"/>
              </w:rPr>
              <w:t xml:space="preserve"> </w:t>
            </w:r>
          </w:p>
          <w:p w14:paraId="16764FBA" w14:textId="09B7E257" w:rsidR="007E76E8" w:rsidRPr="005E640A" w:rsidRDefault="00A9640D" w:rsidP="007E76E8">
            <w:pPr>
              <w:spacing w:after="0" w:line="240" w:lineRule="auto"/>
              <w:rPr>
                <w:rFonts w:ascii="Times New Roman" w:hAnsi="Times New Roman"/>
                <w:bCs/>
                <w:sz w:val="24"/>
                <w:szCs w:val="24"/>
                <w:lang w:val="ka-GE"/>
              </w:rPr>
            </w:pPr>
            <w:r w:rsidRPr="005E640A">
              <w:rPr>
                <w:rFonts w:ascii="Times New Roman" w:hAnsi="Times New Roman"/>
                <w:bCs/>
                <w:sz w:val="24"/>
                <w:szCs w:val="24"/>
                <w:lang w:val="ka-GE"/>
              </w:rPr>
              <w:t>Bachelor’s sectors of employment are as follows</w:t>
            </w:r>
            <w:r w:rsidRPr="005E640A">
              <w:rPr>
                <w:rFonts w:ascii="Times New Roman" w:hAnsi="Times New Roman"/>
                <w:bCs/>
                <w:sz w:val="24"/>
                <w:szCs w:val="24"/>
              </w:rPr>
              <w:t xml:space="preserve">: </w:t>
            </w:r>
            <w:r w:rsidR="007E76E8" w:rsidRPr="005E640A">
              <w:rPr>
                <w:rFonts w:ascii="Times New Roman" w:hAnsi="Times New Roman"/>
                <w:bCs/>
                <w:sz w:val="24"/>
                <w:szCs w:val="24"/>
                <w:lang w:val="ka-GE"/>
              </w:rPr>
              <w:t xml:space="preserve"> </w:t>
            </w:r>
          </w:p>
          <w:p w14:paraId="53DD533C" w14:textId="41C202BC" w:rsidR="007E76E8" w:rsidRPr="00236851" w:rsidRDefault="007E76E8" w:rsidP="007E76E8">
            <w:pPr>
              <w:spacing w:after="0" w:line="240" w:lineRule="auto"/>
              <w:rPr>
                <w:rFonts w:ascii="Times New Roman" w:hAnsi="Times New Roman"/>
                <w:bCs/>
                <w:sz w:val="24"/>
                <w:szCs w:val="24"/>
              </w:rPr>
            </w:pPr>
            <w:r w:rsidRPr="005E640A">
              <w:rPr>
                <w:rFonts w:ascii="Times New Roman" w:hAnsi="Times New Roman"/>
                <w:bCs/>
                <w:sz w:val="24"/>
                <w:szCs w:val="24"/>
                <w:lang w:val="ka-GE"/>
              </w:rPr>
              <w:t xml:space="preserve">• </w:t>
            </w:r>
            <w:r w:rsidR="00A9640D" w:rsidRPr="005E640A">
              <w:rPr>
                <w:rFonts w:ascii="Times New Roman" w:hAnsi="Times New Roman"/>
                <w:bCs/>
                <w:sz w:val="24"/>
                <w:szCs w:val="24"/>
                <w:lang w:val="ka-GE"/>
              </w:rPr>
              <w:t>chemical and pharmaceutical</w:t>
            </w:r>
            <w:r w:rsidR="00BF6380" w:rsidRPr="005E640A">
              <w:rPr>
                <w:rFonts w:ascii="Times New Roman" w:hAnsi="Times New Roman"/>
                <w:bCs/>
                <w:sz w:val="24"/>
                <w:szCs w:val="24"/>
                <w:lang w:val="ka-GE"/>
              </w:rPr>
              <w:t xml:space="preserve"> enterprises, corporat</w:t>
            </w:r>
            <w:r w:rsidR="00BF6380" w:rsidRPr="005E640A">
              <w:rPr>
                <w:rFonts w:ascii="Times New Roman" w:hAnsi="Times New Roman"/>
                <w:bCs/>
                <w:sz w:val="24"/>
                <w:szCs w:val="24"/>
              </w:rPr>
              <w:t xml:space="preserve">ions and companies; </w:t>
            </w:r>
            <w:r w:rsidR="00BF6380" w:rsidRPr="005E640A">
              <w:rPr>
                <w:rFonts w:ascii="Times New Roman" w:hAnsi="Times New Roman"/>
                <w:bCs/>
                <w:sz w:val="24"/>
                <w:szCs w:val="24"/>
                <w:lang w:val="ka-GE"/>
              </w:rPr>
              <w:t xml:space="preserve"> </w:t>
            </w:r>
            <w:r w:rsidRPr="005E640A">
              <w:rPr>
                <w:rFonts w:ascii="Times New Roman" w:hAnsi="Times New Roman"/>
                <w:bCs/>
                <w:sz w:val="24"/>
                <w:szCs w:val="24"/>
                <w:lang w:val="ka-GE"/>
              </w:rPr>
              <w:t xml:space="preserve"> </w:t>
            </w:r>
          </w:p>
          <w:p w14:paraId="6CCEF544" w14:textId="39EB08AB" w:rsidR="007E76E8" w:rsidRPr="00236851" w:rsidRDefault="007E76E8" w:rsidP="007E76E8">
            <w:pPr>
              <w:spacing w:after="0" w:line="240" w:lineRule="auto"/>
              <w:rPr>
                <w:rFonts w:ascii="Times New Roman" w:hAnsi="Times New Roman"/>
                <w:bCs/>
                <w:sz w:val="24"/>
                <w:szCs w:val="24"/>
              </w:rPr>
            </w:pPr>
            <w:r w:rsidRPr="005E640A">
              <w:rPr>
                <w:rFonts w:ascii="Times New Roman" w:hAnsi="Times New Roman"/>
                <w:bCs/>
                <w:sz w:val="24"/>
                <w:szCs w:val="24"/>
                <w:lang w:val="ka-GE"/>
              </w:rPr>
              <w:t xml:space="preserve">• </w:t>
            </w:r>
            <w:r w:rsidR="00BF6380" w:rsidRPr="005E640A">
              <w:rPr>
                <w:rFonts w:ascii="Times New Roman" w:hAnsi="Times New Roman"/>
                <w:bCs/>
                <w:sz w:val="24"/>
                <w:szCs w:val="24"/>
              </w:rPr>
              <w:t>network</w:t>
            </w:r>
            <w:r w:rsidR="00BF6380" w:rsidRPr="00236851">
              <w:rPr>
                <w:rFonts w:ascii="Times New Roman" w:hAnsi="Times New Roman"/>
                <w:bCs/>
                <w:sz w:val="24"/>
                <w:szCs w:val="24"/>
              </w:rPr>
              <w:t xml:space="preserve"> </w:t>
            </w:r>
            <w:r w:rsidR="00BF6380" w:rsidRPr="005E640A">
              <w:rPr>
                <w:rFonts w:ascii="Times New Roman" w:hAnsi="Times New Roman"/>
                <w:bCs/>
                <w:sz w:val="24"/>
                <w:szCs w:val="24"/>
              </w:rPr>
              <w:t>of</w:t>
            </w:r>
            <w:r w:rsidR="00BF6380" w:rsidRPr="00236851">
              <w:rPr>
                <w:rFonts w:ascii="Times New Roman" w:hAnsi="Times New Roman"/>
                <w:bCs/>
                <w:sz w:val="24"/>
                <w:szCs w:val="24"/>
              </w:rPr>
              <w:t xml:space="preserve"> </w:t>
            </w:r>
            <w:r w:rsidR="00BF6380" w:rsidRPr="005E640A">
              <w:rPr>
                <w:rFonts w:ascii="Times New Roman" w:hAnsi="Times New Roman"/>
                <w:bCs/>
                <w:sz w:val="24"/>
                <w:szCs w:val="24"/>
              </w:rPr>
              <w:t>pharmacies</w:t>
            </w:r>
            <w:r w:rsidR="00BF6380" w:rsidRPr="00236851">
              <w:rPr>
                <w:rFonts w:ascii="Times New Roman" w:hAnsi="Times New Roman"/>
                <w:bCs/>
                <w:sz w:val="24"/>
                <w:szCs w:val="24"/>
              </w:rPr>
              <w:t>;</w:t>
            </w:r>
          </w:p>
          <w:p w14:paraId="5AA4350D" w14:textId="058A8CA8" w:rsidR="007E76E8" w:rsidRPr="005E640A" w:rsidRDefault="007E76E8" w:rsidP="007E76E8">
            <w:pPr>
              <w:spacing w:after="0" w:line="240" w:lineRule="auto"/>
              <w:rPr>
                <w:rFonts w:ascii="Times New Roman" w:hAnsi="Times New Roman"/>
                <w:bCs/>
                <w:sz w:val="24"/>
                <w:szCs w:val="24"/>
                <w:lang w:val="ka-GE"/>
              </w:rPr>
            </w:pPr>
            <w:r w:rsidRPr="005E640A">
              <w:rPr>
                <w:rFonts w:ascii="Times New Roman" w:hAnsi="Times New Roman"/>
                <w:bCs/>
                <w:sz w:val="24"/>
                <w:szCs w:val="24"/>
                <w:lang w:val="ka-GE"/>
              </w:rPr>
              <w:t xml:space="preserve">• </w:t>
            </w:r>
            <w:r w:rsidR="00D45440" w:rsidRPr="005E640A">
              <w:rPr>
                <w:rFonts w:ascii="Times New Roman" w:hAnsi="Times New Roman"/>
                <w:bCs/>
                <w:sz w:val="24"/>
                <w:szCs w:val="24"/>
              </w:rPr>
              <w:t>research</w:t>
            </w:r>
            <w:r w:rsidR="00D45440" w:rsidRPr="00236851">
              <w:rPr>
                <w:rFonts w:ascii="Times New Roman" w:hAnsi="Times New Roman"/>
                <w:bCs/>
                <w:sz w:val="24"/>
                <w:szCs w:val="24"/>
              </w:rPr>
              <w:t xml:space="preserve"> </w:t>
            </w:r>
            <w:r w:rsidR="00D45440" w:rsidRPr="005E640A">
              <w:rPr>
                <w:rFonts w:ascii="Times New Roman" w:hAnsi="Times New Roman"/>
                <w:bCs/>
                <w:sz w:val="24"/>
                <w:szCs w:val="24"/>
              </w:rPr>
              <w:t>institutions</w:t>
            </w:r>
            <w:r w:rsidR="00D45440" w:rsidRPr="00236851">
              <w:rPr>
                <w:rFonts w:ascii="Times New Roman" w:hAnsi="Times New Roman"/>
                <w:bCs/>
                <w:sz w:val="24"/>
                <w:szCs w:val="24"/>
              </w:rPr>
              <w:t xml:space="preserve"> </w:t>
            </w:r>
            <w:r w:rsidR="00D45440" w:rsidRPr="005E640A">
              <w:rPr>
                <w:rFonts w:ascii="Times New Roman" w:hAnsi="Times New Roman"/>
                <w:bCs/>
                <w:sz w:val="24"/>
                <w:szCs w:val="24"/>
              </w:rPr>
              <w:t>of</w:t>
            </w:r>
            <w:r w:rsidR="00D45440" w:rsidRPr="00236851">
              <w:rPr>
                <w:rFonts w:ascii="Times New Roman" w:hAnsi="Times New Roman"/>
                <w:bCs/>
                <w:sz w:val="24"/>
                <w:szCs w:val="24"/>
              </w:rPr>
              <w:t xml:space="preserve"> </w:t>
            </w:r>
            <w:r w:rsidR="00D45440" w:rsidRPr="005E640A">
              <w:rPr>
                <w:rFonts w:ascii="Times New Roman" w:hAnsi="Times New Roman"/>
                <w:bCs/>
                <w:sz w:val="24"/>
                <w:szCs w:val="24"/>
              </w:rPr>
              <w:t>a</w:t>
            </w:r>
            <w:r w:rsidR="00D45440" w:rsidRPr="00236851">
              <w:rPr>
                <w:rFonts w:ascii="Times New Roman" w:hAnsi="Times New Roman"/>
                <w:bCs/>
                <w:sz w:val="24"/>
                <w:szCs w:val="24"/>
              </w:rPr>
              <w:t xml:space="preserve"> </w:t>
            </w:r>
            <w:r w:rsidR="00D45440" w:rsidRPr="005E640A">
              <w:rPr>
                <w:rFonts w:ascii="Times New Roman" w:hAnsi="Times New Roman"/>
                <w:bCs/>
                <w:sz w:val="24"/>
                <w:szCs w:val="24"/>
              </w:rPr>
              <w:t>corresponding</w:t>
            </w:r>
            <w:r w:rsidR="00D45440" w:rsidRPr="00236851">
              <w:rPr>
                <w:rFonts w:ascii="Times New Roman" w:hAnsi="Times New Roman"/>
                <w:bCs/>
                <w:sz w:val="24"/>
                <w:szCs w:val="24"/>
              </w:rPr>
              <w:t xml:space="preserve"> </w:t>
            </w:r>
            <w:r w:rsidR="00D45440" w:rsidRPr="005E640A">
              <w:rPr>
                <w:rFonts w:ascii="Times New Roman" w:hAnsi="Times New Roman"/>
                <w:bCs/>
                <w:sz w:val="24"/>
                <w:szCs w:val="24"/>
              </w:rPr>
              <w:t>profile</w:t>
            </w:r>
            <w:r w:rsidR="00D45440" w:rsidRPr="00236851">
              <w:rPr>
                <w:rFonts w:ascii="Times New Roman" w:hAnsi="Times New Roman"/>
                <w:bCs/>
                <w:sz w:val="24"/>
                <w:szCs w:val="24"/>
              </w:rPr>
              <w:t xml:space="preserve">;  </w:t>
            </w:r>
          </w:p>
          <w:p w14:paraId="68941D98" w14:textId="49D161D8" w:rsidR="007E76E8" w:rsidRPr="00236851" w:rsidRDefault="007E76E8" w:rsidP="007E76E8">
            <w:pPr>
              <w:spacing w:after="0" w:line="240" w:lineRule="auto"/>
              <w:rPr>
                <w:rFonts w:ascii="Times New Roman" w:hAnsi="Times New Roman"/>
                <w:bCs/>
                <w:sz w:val="24"/>
                <w:szCs w:val="24"/>
              </w:rPr>
            </w:pPr>
            <w:r w:rsidRPr="005E640A">
              <w:rPr>
                <w:rFonts w:ascii="Times New Roman" w:hAnsi="Times New Roman"/>
                <w:bCs/>
                <w:sz w:val="24"/>
                <w:szCs w:val="24"/>
                <w:lang w:val="ka-GE"/>
              </w:rPr>
              <w:t xml:space="preserve">• </w:t>
            </w:r>
            <w:r w:rsidR="00D45440" w:rsidRPr="005E640A">
              <w:rPr>
                <w:rFonts w:ascii="Times New Roman" w:hAnsi="Times New Roman"/>
                <w:bCs/>
                <w:sz w:val="24"/>
                <w:szCs w:val="24"/>
              </w:rPr>
              <w:t xml:space="preserve">vocational training institutions; </w:t>
            </w:r>
            <w:r w:rsidRPr="005E640A">
              <w:rPr>
                <w:rFonts w:ascii="Times New Roman" w:hAnsi="Times New Roman"/>
                <w:bCs/>
                <w:sz w:val="24"/>
                <w:szCs w:val="24"/>
                <w:lang w:val="ka-GE"/>
              </w:rPr>
              <w:t xml:space="preserve">  </w:t>
            </w:r>
          </w:p>
          <w:p w14:paraId="15404350" w14:textId="676FB11B" w:rsidR="00D45440" w:rsidRPr="005E640A" w:rsidRDefault="007E76E8" w:rsidP="00D45440">
            <w:pPr>
              <w:spacing w:after="0" w:line="240" w:lineRule="auto"/>
              <w:jc w:val="both"/>
              <w:rPr>
                <w:rFonts w:ascii="Times New Roman" w:hAnsi="Times New Roman"/>
                <w:bCs/>
                <w:sz w:val="24"/>
                <w:szCs w:val="24"/>
                <w:lang w:val="ka-GE"/>
              </w:rPr>
            </w:pPr>
            <w:r w:rsidRPr="005E640A">
              <w:rPr>
                <w:rFonts w:ascii="Times New Roman" w:hAnsi="Times New Roman"/>
                <w:bCs/>
                <w:sz w:val="24"/>
                <w:szCs w:val="24"/>
                <w:lang w:val="ka-GE"/>
              </w:rPr>
              <w:t xml:space="preserve">• </w:t>
            </w:r>
            <w:r w:rsidR="00D45440" w:rsidRPr="005E640A">
              <w:rPr>
                <w:rFonts w:ascii="Times New Roman" w:hAnsi="Times New Roman"/>
                <w:bCs/>
                <w:sz w:val="24"/>
                <w:szCs w:val="24"/>
              </w:rPr>
              <w:t xml:space="preserve">pharmaceutical products certification, standardization and quality control authorities. </w:t>
            </w:r>
          </w:p>
          <w:p w14:paraId="3B8B8EEC" w14:textId="20B71041" w:rsidR="007E76E8" w:rsidRPr="005E640A" w:rsidRDefault="00D45440" w:rsidP="00D45440">
            <w:pPr>
              <w:spacing w:after="0" w:line="240" w:lineRule="auto"/>
              <w:rPr>
                <w:rFonts w:ascii="Times New Roman" w:hAnsi="Times New Roman"/>
                <w:bCs/>
                <w:sz w:val="24"/>
                <w:szCs w:val="24"/>
                <w:lang w:val="ka-GE"/>
              </w:rPr>
            </w:pPr>
            <w:r w:rsidRPr="005E640A">
              <w:rPr>
                <w:rFonts w:ascii="Times New Roman" w:hAnsi="Times New Roman"/>
                <w:sz w:val="24"/>
                <w:szCs w:val="24"/>
              </w:rPr>
              <w:t xml:space="preserve"> If desired, a graduate can continue education at Master courses.  </w:t>
            </w:r>
          </w:p>
        </w:tc>
      </w:tr>
      <w:tr w:rsidR="007E76E8" w:rsidRPr="005E640A" w14:paraId="25642F90" w14:textId="77777777" w:rsidTr="00DF4FDC">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5B03370F" w14:textId="77777777" w:rsidR="007E76E8" w:rsidRPr="005E640A" w:rsidRDefault="007E76E8" w:rsidP="007E76E8">
            <w:pPr>
              <w:spacing w:after="0"/>
              <w:rPr>
                <w:rFonts w:ascii="Times New Roman" w:hAnsi="Times New Roman"/>
                <w:b/>
                <w:bCs/>
                <w:sz w:val="24"/>
                <w:szCs w:val="24"/>
                <w:lang w:val="ka-GE"/>
              </w:rPr>
            </w:pPr>
            <w:r w:rsidRPr="005E640A">
              <w:rPr>
                <w:rFonts w:ascii="Times New Roman" w:hAnsi="Times New Roman"/>
                <w:b/>
                <w:bCs/>
                <w:sz w:val="24"/>
                <w:szCs w:val="24"/>
              </w:rPr>
              <w:t>Supportive</w:t>
            </w:r>
            <w:r w:rsidRPr="005E640A">
              <w:rPr>
                <w:rFonts w:ascii="Times New Roman" w:hAnsi="Times New Roman"/>
                <w:b/>
                <w:bCs/>
                <w:sz w:val="24"/>
                <w:szCs w:val="24"/>
                <w:lang w:val="ka-GE"/>
              </w:rPr>
              <w:t xml:space="preserve"> resources </w:t>
            </w:r>
          </w:p>
        </w:tc>
      </w:tr>
      <w:tr w:rsidR="007E76E8" w:rsidRPr="005E640A" w14:paraId="06B84D4E" w14:textId="77777777" w:rsidTr="00DF4FDC">
        <w:tc>
          <w:tcPr>
            <w:tcW w:w="10818" w:type="dxa"/>
            <w:gridSpan w:val="4"/>
            <w:tcBorders>
              <w:top w:val="single" w:sz="18" w:space="0" w:color="auto"/>
              <w:left w:val="single" w:sz="18" w:space="0" w:color="auto"/>
              <w:bottom w:val="single" w:sz="18" w:space="0" w:color="auto"/>
              <w:right w:val="single" w:sz="18" w:space="0" w:color="auto"/>
            </w:tcBorders>
          </w:tcPr>
          <w:p w14:paraId="29176652" w14:textId="34C48936" w:rsidR="00D51EF2" w:rsidRPr="00A97CB7" w:rsidRDefault="00D51EF2" w:rsidP="00D51EF2">
            <w:pPr>
              <w:spacing w:after="0" w:line="240" w:lineRule="auto"/>
              <w:rPr>
                <w:rFonts w:ascii="Times New Roman" w:hAnsi="Times New Roman"/>
                <w:bCs/>
                <w:sz w:val="24"/>
                <w:szCs w:val="24"/>
              </w:rPr>
            </w:pPr>
            <w:r w:rsidRPr="00A97CB7">
              <w:rPr>
                <w:rFonts w:ascii="Times New Roman" w:hAnsi="Times New Roman"/>
                <w:bCs/>
                <w:sz w:val="24"/>
                <w:szCs w:val="24"/>
              </w:rPr>
              <w:t>1. University classrooms;</w:t>
            </w:r>
          </w:p>
          <w:p w14:paraId="72D09A5B" w14:textId="57157D04" w:rsidR="00D51EF2" w:rsidRPr="00A97CB7" w:rsidRDefault="00D51EF2" w:rsidP="00D51EF2">
            <w:pPr>
              <w:spacing w:after="0" w:line="240" w:lineRule="auto"/>
              <w:rPr>
                <w:rFonts w:ascii="Times New Roman" w:eastAsia="Times New Roman" w:hAnsi="Times New Roman"/>
                <w:sz w:val="24"/>
                <w:szCs w:val="24"/>
                <w:lang w:eastAsia="ru-RU"/>
              </w:rPr>
            </w:pPr>
            <w:r w:rsidRPr="00A97CB7">
              <w:rPr>
                <w:rFonts w:ascii="Times New Roman" w:hAnsi="Times New Roman"/>
                <w:bCs/>
                <w:sz w:val="24"/>
                <w:szCs w:val="24"/>
              </w:rPr>
              <w:t xml:space="preserve">2. </w:t>
            </w:r>
            <w:r w:rsidRPr="00A97CB7">
              <w:rPr>
                <w:rFonts w:ascii="Times New Roman" w:eastAsia="Times New Roman" w:hAnsi="Times New Roman"/>
                <w:sz w:val="24"/>
                <w:szCs w:val="24"/>
                <w:lang w:eastAsia="ru-RU"/>
              </w:rPr>
              <w:t xml:space="preserve"> A constantly updating book collection of the University’s scientific and technical library</w:t>
            </w:r>
            <w:r w:rsidR="008F1B0B" w:rsidRPr="00A97CB7">
              <w:rPr>
                <w:rFonts w:ascii="Times New Roman" w:eastAsia="Times New Roman" w:hAnsi="Times New Roman"/>
                <w:sz w:val="24"/>
                <w:szCs w:val="24"/>
                <w:lang w:eastAsia="ru-RU"/>
              </w:rPr>
              <w:t>;</w:t>
            </w:r>
          </w:p>
          <w:p w14:paraId="6E69EF3F" w14:textId="0BF2693A" w:rsidR="008F1B0B" w:rsidRPr="00A97CB7" w:rsidRDefault="008F1B0B" w:rsidP="00D51EF2">
            <w:pPr>
              <w:spacing w:after="0" w:line="240" w:lineRule="auto"/>
              <w:rPr>
                <w:rFonts w:ascii="Times New Roman" w:eastAsia="Times New Roman" w:hAnsi="Times New Roman"/>
                <w:sz w:val="24"/>
                <w:szCs w:val="24"/>
                <w:lang w:eastAsia="ru-RU"/>
              </w:rPr>
            </w:pPr>
            <w:r w:rsidRPr="00A97CB7">
              <w:rPr>
                <w:rFonts w:ascii="Times New Roman" w:hAnsi="Times New Roman"/>
                <w:bCs/>
                <w:sz w:val="24"/>
                <w:szCs w:val="24"/>
              </w:rPr>
              <w:t xml:space="preserve">3. </w:t>
            </w:r>
            <w:r w:rsidRPr="00A97CB7">
              <w:rPr>
                <w:rFonts w:ascii="Times New Roman" w:eastAsia="Times New Roman" w:hAnsi="Times New Roman"/>
                <w:sz w:val="24"/>
                <w:szCs w:val="24"/>
                <w:lang w:val="ka-GE" w:eastAsia="ru-RU"/>
              </w:rPr>
              <w:t xml:space="preserve"> Auxiliary resource materials created by the University’s teaching staff</w:t>
            </w:r>
            <w:r w:rsidRPr="00A97CB7">
              <w:rPr>
                <w:rFonts w:ascii="Times New Roman" w:eastAsia="Times New Roman" w:hAnsi="Times New Roman"/>
                <w:sz w:val="24"/>
                <w:szCs w:val="24"/>
                <w:lang w:eastAsia="ru-RU"/>
              </w:rPr>
              <w:t>;</w:t>
            </w:r>
          </w:p>
          <w:p w14:paraId="6DBB86EC" w14:textId="54DF6400" w:rsidR="008F1B0B" w:rsidRPr="00A97CB7" w:rsidRDefault="008F1B0B" w:rsidP="00D51EF2">
            <w:pPr>
              <w:spacing w:after="0" w:line="240" w:lineRule="auto"/>
              <w:rPr>
                <w:rFonts w:ascii="Times New Roman" w:eastAsia="Times New Roman" w:hAnsi="Times New Roman"/>
                <w:sz w:val="24"/>
                <w:szCs w:val="24"/>
                <w:lang w:eastAsia="ru-RU"/>
              </w:rPr>
            </w:pPr>
            <w:r w:rsidRPr="00A97CB7">
              <w:rPr>
                <w:rFonts w:ascii="Times New Roman" w:hAnsi="Times New Roman"/>
                <w:bCs/>
                <w:sz w:val="24"/>
                <w:szCs w:val="24"/>
              </w:rPr>
              <w:t xml:space="preserve">4. </w:t>
            </w:r>
            <w:r w:rsidRPr="00A97CB7">
              <w:rPr>
                <w:rFonts w:ascii="Times New Roman" w:eastAsia="Times New Roman" w:hAnsi="Times New Roman"/>
                <w:sz w:val="24"/>
                <w:szCs w:val="24"/>
                <w:lang w:val="ka-GE" w:eastAsia="ru-RU"/>
              </w:rPr>
              <w:t xml:space="preserve"> </w:t>
            </w:r>
            <w:r w:rsidRPr="00A97CB7">
              <w:rPr>
                <w:rFonts w:ascii="Times New Roman" w:eastAsia="Times New Roman" w:hAnsi="Times New Roman"/>
                <w:sz w:val="24"/>
                <w:szCs w:val="24"/>
                <w:lang w:eastAsia="ru-RU"/>
              </w:rPr>
              <w:t>Chemical technology</w:t>
            </w:r>
            <w:r w:rsidRPr="00A97CB7">
              <w:rPr>
                <w:rFonts w:ascii="Times New Roman" w:eastAsia="Times New Roman" w:hAnsi="Times New Roman"/>
                <w:sz w:val="24"/>
                <w:szCs w:val="24"/>
                <w:lang w:val="ka-GE" w:eastAsia="ru-RU"/>
              </w:rPr>
              <w:t xml:space="preserve"> training laboratories</w:t>
            </w:r>
            <w:r w:rsidRPr="00A97CB7">
              <w:rPr>
                <w:rFonts w:ascii="Times New Roman" w:eastAsia="Times New Roman" w:hAnsi="Times New Roman"/>
                <w:sz w:val="24"/>
                <w:szCs w:val="24"/>
                <w:lang w:eastAsia="ru-RU"/>
              </w:rPr>
              <w:t>;</w:t>
            </w:r>
          </w:p>
          <w:p w14:paraId="3B8AF6AB" w14:textId="77777777" w:rsidR="008F1B0B" w:rsidRPr="00A97CB7" w:rsidRDefault="008F1B0B" w:rsidP="00D51EF2">
            <w:pPr>
              <w:spacing w:after="0" w:line="240" w:lineRule="auto"/>
              <w:rPr>
                <w:rFonts w:ascii="Times New Roman" w:hAnsi="Times New Roman"/>
                <w:bCs/>
                <w:sz w:val="24"/>
                <w:szCs w:val="24"/>
              </w:rPr>
            </w:pPr>
            <w:r w:rsidRPr="00A97CB7">
              <w:rPr>
                <w:rFonts w:ascii="Times New Roman" w:hAnsi="Times New Roman"/>
                <w:bCs/>
                <w:sz w:val="24"/>
                <w:szCs w:val="24"/>
              </w:rPr>
              <w:t>5. A library of the Faculty of Technological Engineering and Department of Chemical Technologies;</w:t>
            </w:r>
          </w:p>
          <w:p w14:paraId="0A533A53" w14:textId="5CF0AF05" w:rsidR="008F1B0B" w:rsidRPr="005E640A" w:rsidRDefault="008F1B0B" w:rsidP="008F1B0B">
            <w:pPr>
              <w:spacing w:after="0" w:line="240" w:lineRule="auto"/>
              <w:jc w:val="both"/>
              <w:rPr>
                <w:rFonts w:ascii="Times New Roman" w:eastAsia="Times New Roman" w:hAnsi="Times New Roman"/>
                <w:sz w:val="24"/>
                <w:szCs w:val="24"/>
                <w:lang w:eastAsia="ru-RU"/>
              </w:rPr>
            </w:pPr>
            <w:r w:rsidRPr="00A97CB7">
              <w:rPr>
                <w:rFonts w:ascii="Times New Roman" w:hAnsi="Times New Roman"/>
                <w:bCs/>
                <w:sz w:val="24"/>
                <w:szCs w:val="24"/>
              </w:rPr>
              <w:t>6</w:t>
            </w:r>
            <w:r w:rsidRPr="005E640A">
              <w:rPr>
                <w:rFonts w:ascii="Times New Roman" w:hAnsi="Times New Roman"/>
                <w:b/>
                <w:bCs/>
                <w:sz w:val="24"/>
                <w:szCs w:val="24"/>
              </w:rPr>
              <w:t xml:space="preserve">. </w:t>
            </w:r>
            <w:r w:rsidRPr="005E640A">
              <w:rPr>
                <w:rFonts w:ascii="Times New Roman" w:eastAsia="Times New Roman" w:hAnsi="Times New Roman"/>
                <w:sz w:val="24"/>
                <w:szCs w:val="24"/>
                <w:lang w:val="ka-GE" w:eastAsia="ru-RU"/>
              </w:rPr>
              <w:t xml:space="preserve"> Computer centers equipped with modern </w:t>
            </w:r>
            <w:r w:rsidR="00A97CB7" w:rsidRPr="005E640A">
              <w:rPr>
                <w:rFonts w:ascii="Times New Roman" w:eastAsia="Times New Roman" w:hAnsi="Times New Roman"/>
                <w:sz w:val="24"/>
                <w:szCs w:val="24"/>
                <w:lang w:val="ka-GE" w:eastAsia="ru-RU"/>
              </w:rPr>
              <w:t>technologies</w:t>
            </w:r>
            <w:r w:rsidR="00A97CB7" w:rsidRPr="005E640A">
              <w:rPr>
                <w:rFonts w:ascii="Times New Roman" w:hAnsi="Times New Roman"/>
                <w:b/>
                <w:bCs/>
                <w:sz w:val="24"/>
                <w:szCs w:val="24"/>
              </w:rPr>
              <w:t xml:space="preserve">; </w:t>
            </w:r>
            <w:r w:rsidR="00A97CB7" w:rsidRPr="005E640A">
              <w:rPr>
                <w:rFonts w:ascii="Times New Roman" w:eastAsia="Times New Roman" w:hAnsi="Times New Roman"/>
                <w:sz w:val="24"/>
                <w:szCs w:val="24"/>
                <w:lang w:val="ka-GE" w:eastAsia="ru-RU"/>
              </w:rPr>
              <w:t>the</w:t>
            </w:r>
            <w:r w:rsidRPr="005E640A">
              <w:rPr>
                <w:rFonts w:ascii="Times New Roman" w:eastAsia="Times New Roman" w:hAnsi="Times New Roman"/>
                <w:sz w:val="24"/>
                <w:szCs w:val="24"/>
                <w:lang w:val="ka-GE" w:eastAsia="ru-RU"/>
              </w:rPr>
              <w:t xml:space="preserve"> opportunity of </w:t>
            </w:r>
            <w:r w:rsidRPr="005E640A">
              <w:rPr>
                <w:rFonts w:ascii="Times New Roman" w:eastAsia="Times New Roman" w:hAnsi="Times New Roman"/>
                <w:sz w:val="24"/>
                <w:szCs w:val="24"/>
                <w:lang w:eastAsia="ru-RU"/>
              </w:rPr>
              <w:t>visiting</w:t>
            </w:r>
            <w:r w:rsidRPr="005E640A">
              <w:rPr>
                <w:rFonts w:ascii="Times New Roman" w:eastAsia="Times New Roman" w:hAnsi="Times New Roman"/>
                <w:sz w:val="24"/>
                <w:szCs w:val="24"/>
                <w:lang w:val="ka-GE" w:eastAsia="ru-RU"/>
              </w:rPr>
              <w:t>, reviewing and analyzing the Internet websites</w:t>
            </w:r>
            <w:r w:rsidRPr="005E640A">
              <w:rPr>
                <w:rFonts w:ascii="Times New Roman" w:eastAsia="Times New Roman" w:hAnsi="Times New Roman"/>
                <w:sz w:val="24"/>
                <w:szCs w:val="24"/>
                <w:lang w:eastAsia="ru-RU"/>
              </w:rPr>
              <w:t xml:space="preserve"> for all interested students;</w:t>
            </w:r>
          </w:p>
          <w:p w14:paraId="27085BD9" w14:textId="2A03EC00" w:rsidR="007E76E8" w:rsidRPr="005E640A" w:rsidRDefault="008F1B0B" w:rsidP="008F1B0B">
            <w:pPr>
              <w:spacing w:after="0" w:line="240" w:lineRule="auto"/>
              <w:jc w:val="both"/>
              <w:rPr>
                <w:rFonts w:ascii="Times New Roman" w:hAnsi="Times New Roman"/>
                <w:b/>
                <w:bCs/>
                <w:sz w:val="24"/>
                <w:szCs w:val="24"/>
              </w:rPr>
            </w:pPr>
            <w:r w:rsidRPr="00A97CB7">
              <w:rPr>
                <w:rFonts w:ascii="Times New Roman" w:hAnsi="Times New Roman"/>
                <w:bCs/>
                <w:sz w:val="24"/>
                <w:szCs w:val="24"/>
              </w:rPr>
              <w:t>7</w:t>
            </w:r>
            <w:r w:rsidRPr="005E640A">
              <w:rPr>
                <w:rFonts w:ascii="Times New Roman" w:hAnsi="Times New Roman"/>
                <w:b/>
                <w:bCs/>
                <w:sz w:val="24"/>
                <w:szCs w:val="24"/>
              </w:rPr>
              <w:t xml:space="preserve">. </w:t>
            </w:r>
            <w:r w:rsidRPr="005E640A">
              <w:rPr>
                <w:rFonts w:ascii="Times New Roman" w:eastAsia="Times New Roman" w:hAnsi="Times New Roman"/>
                <w:sz w:val="24"/>
                <w:szCs w:val="24"/>
                <w:lang w:val="ka-GE" w:eastAsia="ru-RU"/>
              </w:rPr>
              <w:t xml:space="preserve"> Lecture and practical training rooms provided with equipment appropriate with modern multimedia training</w:t>
            </w:r>
            <w:r w:rsidRPr="005E640A">
              <w:rPr>
                <w:rFonts w:ascii="Times New Roman" w:hAnsi="Times New Roman"/>
                <w:b/>
                <w:bCs/>
                <w:sz w:val="24"/>
                <w:szCs w:val="24"/>
              </w:rPr>
              <w:t xml:space="preserve">.   </w:t>
            </w:r>
            <w:r w:rsidR="007E76E8" w:rsidRPr="005E640A">
              <w:rPr>
                <w:rFonts w:ascii="Times New Roman" w:eastAsia="Times New Roman" w:hAnsi="Times New Roman"/>
                <w:sz w:val="24"/>
                <w:szCs w:val="24"/>
                <w:lang w:val="ka-GE" w:eastAsia="ru-RU"/>
              </w:rPr>
              <w:t xml:space="preserve"> </w:t>
            </w:r>
          </w:p>
        </w:tc>
      </w:tr>
      <w:tr w:rsidR="007E76E8" w:rsidRPr="005E640A" w14:paraId="5E1BF427" w14:textId="77777777" w:rsidTr="00DF4FD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14:paraId="677A6906" w14:textId="77777777" w:rsidR="007E76E8" w:rsidRPr="005E640A" w:rsidRDefault="007E76E8" w:rsidP="007E76E8">
            <w:pPr>
              <w:spacing w:after="0"/>
              <w:rPr>
                <w:rFonts w:ascii="Times New Roman" w:hAnsi="Times New Roman"/>
                <w:b/>
                <w:color w:val="943634"/>
                <w:sz w:val="24"/>
                <w:szCs w:val="24"/>
                <w:u w:val="single"/>
                <w:lang w:val="ka-GE"/>
              </w:rPr>
            </w:pPr>
          </w:p>
        </w:tc>
      </w:tr>
    </w:tbl>
    <w:p w14:paraId="7172685D" w14:textId="1F934697" w:rsidR="000525F8" w:rsidRDefault="000525F8" w:rsidP="000525F8">
      <w:pPr>
        <w:rPr>
          <w:rFonts w:ascii="Sylfaen" w:hAnsi="Sylfaen"/>
          <w:b/>
          <w:sz w:val="24"/>
          <w:szCs w:val="24"/>
          <w:lang w:val="ka-GE"/>
        </w:rPr>
      </w:pPr>
    </w:p>
    <w:p w14:paraId="7007CE51" w14:textId="53B95033" w:rsidR="0063353A" w:rsidRDefault="0063353A" w:rsidP="000525F8">
      <w:pPr>
        <w:rPr>
          <w:rFonts w:ascii="Sylfaen" w:hAnsi="Sylfaen"/>
          <w:b/>
          <w:sz w:val="24"/>
          <w:szCs w:val="24"/>
          <w:lang w:val="ka-GE"/>
        </w:rPr>
      </w:pPr>
    </w:p>
    <w:p w14:paraId="0746A8E5" w14:textId="7AA5EF68" w:rsidR="0063353A" w:rsidRDefault="0063353A" w:rsidP="000525F8">
      <w:pPr>
        <w:rPr>
          <w:rFonts w:ascii="Sylfaen" w:hAnsi="Sylfaen"/>
          <w:b/>
          <w:sz w:val="24"/>
          <w:szCs w:val="24"/>
          <w:lang w:val="ka-GE"/>
        </w:rPr>
      </w:pPr>
    </w:p>
    <w:p w14:paraId="4ADE52E1" w14:textId="524AE59A" w:rsidR="002B7A81" w:rsidRDefault="002B7A81" w:rsidP="000525F8">
      <w:pPr>
        <w:rPr>
          <w:rFonts w:ascii="Sylfaen" w:hAnsi="Sylfaen"/>
          <w:b/>
          <w:sz w:val="24"/>
          <w:szCs w:val="24"/>
          <w:lang w:val="ka-GE"/>
        </w:rPr>
      </w:pPr>
    </w:p>
    <w:p w14:paraId="1E572588" w14:textId="102CEC50" w:rsidR="002B7A81" w:rsidRDefault="002B7A81" w:rsidP="000525F8">
      <w:pPr>
        <w:rPr>
          <w:rFonts w:ascii="Sylfaen" w:hAnsi="Sylfaen"/>
          <w:b/>
          <w:sz w:val="24"/>
          <w:szCs w:val="24"/>
          <w:lang w:val="ka-GE"/>
        </w:rPr>
      </w:pPr>
    </w:p>
    <w:p w14:paraId="267263B3" w14:textId="1697F5E1" w:rsidR="002B7A81" w:rsidRDefault="002B7A81" w:rsidP="000525F8">
      <w:pPr>
        <w:rPr>
          <w:rFonts w:ascii="Sylfaen" w:hAnsi="Sylfaen"/>
          <w:b/>
          <w:sz w:val="24"/>
          <w:szCs w:val="24"/>
          <w:lang w:val="ka-GE"/>
        </w:rPr>
      </w:pPr>
    </w:p>
    <w:p w14:paraId="5EC06AF0" w14:textId="7C8F080C" w:rsidR="002B7A81" w:rsidRDefault="002B7A81" w:rsidP="000525F8">
      <w:pPr>
        <w:rPr>
          <w:rFonts w:ascii="Sylfaen" w:hAnsi="Sylfaen"/>
          <w:b/>
          <w:sz w:val="24"/>
          <w:szCs w:val="24"/>
          <w:lang w:val="ka-GE"/>
        </w:rPr>
      </w:pPr>
    </w:p>
    <w:p w14:paraId="1634BD55" w14:textId="34B15C3F" w:rsidR="002B7A81" w:rsidRDefault="002B7A81" w:rsidP="000525F8">
      <w:pPr>
        <w:rPr>
          <w:rFonts w:ascii="Sylfaen" w:hAnsi="Sylfaen"/>
          <w:b/>
          <w:sz w:val="24"/>
          <w:szCs w:val="24"/>
          <w:lang w:val="ka-GE"/>
        </w:rPr>
      </w:pPr>
    </w:p>
    <w:p w14:paraId="132C9E01" w14:textId="5E9C4A3B" w:rsidR="002B7A81" w:rsidRDefault="002B7A81" w:rsidP="000525F8">
      <w:pPr>
        <w:rPr>
          <w:rFonts w:ascii="Sylfaen" w:hAnsi="Sylfaen"/>
          <w:b/>
          <w:sz w:val="24"/>
          <w:szCs w:val="24"/>
          <w:lang w:val="ka-GE"/>
        </w:rPr>
      </w:pPr>
    </w:p>
    <w:p w14:paraId="2CD8AED9" w14:textId="6A1F6320" w:rsidR="002B7A81" w:rsidRDefault="002B7A81" w:rsidP="000525F8">
      <w:pPr>
        <w:rPr>
          <w:rFonts w:ascii="Sylfaen" w:hAnsi="Sylfaen"/>
          <w:b/>
          <w:sz w:val="24"/>
          <w:szCs w:val="24"/>
          <w:lang w:val="ka-GE"/>
        </w:rPr>
      </w:pPr>
    </w:p>
    <w:p w14:paraId="512AC287" w14:textId="4124EB32" w:rsidR="002B7A81" w:rsidRDefault="002B7A81" w:rsidP="000525F8">
      <w:pPr>
        <w:rPr>
          <w:rFonts w:ascii="Sylfaen" w:hAnsi="Sylfaen"/>
          <w:b/>
          <w:sz w:val="24"/>
          <w:szCs w:val="24"/>
          <w:lang w:val="ka-GE"/>
        </w:rPr>
      </w:pPr>
    </w:p>
    <w:p w14:paraId="5B1FEE34" w14:textId="3AFB4181" w:rsidR="002B7A81" w:rsidRPr="0063353A" w:rsidRDefault="002B7A81" w:rsidP="000525F8">
      <w:pPr>
        <w:rPr>
          <w:rFonts w:ascii="Sylfaen" w:hAnsi="Sylfaen"/>
          <w:b/>
          <w:sz w:val="24"/>
          <w:szCs w:val="24"/>
          <w:lang w:val="ka-GE"/>
        </w:rPr>
      </w:pPr>
    </w:p>
    <w:p w14:paraId="31B04675" w14:textId="46DEF2F7" w:rsidR="00F72A39" w:rsidRPr="0063353A" w:rsidRDefault="0063353A" w:rsidP="00F72A39">
      <w:pPr>
        <w:spacing w:after="0" w:line="240" w:lineRule="auto"/>
        <w:jc w:val="right"/>
        <w:outlineLvl w:val="0"/>
        <w:rPr>
          <w:rFonts w:ascii="Sylfaen" w:eastAsia="Times New Roman" w:hAnsi="Sylfaen"/>
          <w:b/>
          <w:noProof/>
          <w:sz w:val="24"/>
          <w:szCs w:val="24"/>
          <w:lang w:eastAsia="ru-RU"/>
        </w:rPr>
      </w:pPr>
      <w:r>
        <w:rPr>
          <w:rFonts w:ascii="Sylfaen" w:eastAsia="Times New Roman" w:hAnsi="Sylfaen"/>
          <w:b/>
          <w:noProof/>
          <w:sz w:val="24"/>
          <w:szCs w:val="24"/>
          <w:lang w:eastAsia="ru-RU"/>
        </w:rPr>
        <w:lastRenderedPageBreak/>
        <w:t>Attachment</w:t>
      </w:r>
      <w:r w:rsidR="00F72A39" w:rsidRPr="00AA021D">
        <w:rPr>
          <w:rFonts w:ascii="Sylfaen" w:eastAsia="Times New Roman" w:hAnsi="Sylfaen"/>
          <w:b/>
          <w:noProof/>
          <w:sz w:val="24"/>
          <w:szCs w:val="24"/>
          <w:lang w:val="ka-GE" w:eastAsia="ru-RU"/>
        </w:rPr>
        <w:t xml:space="preserve"> 1.</w:t>
      </w:r>
      <w:r>
        <w:rPr>
          <w:rFonts w:ascii="Sylfaen" w:eastAsia="Times New Roman" w:hAnsi="Sylfaen"/>
          <w:b/>
          <w:noProof/>
          <w:sz w:val="24"/>
          <w:szCs w:val="24"/>
          <w:lang w:eastAsia="ru-RU"/>
        </w:rPr>
        <w:t xml:space="preserve"> </w:t>
      </w:r>
    </w:p>
    <w:p w14:paraId="20755BAE" w14:textId="77777777" w:rsidR="0063353A" w:rsidRPr="00AD5DF0" w:rsidRDefault="0063353A" w:rsidP="0063353A">
      <w:pPr>
        <w:spacing w:after="0" w:line="240" w:lineRule="auto"/>
        <w:jc w:val="center"/>
        <w:rPr>
          <w:rFonts w:ascii="Times New Roman" w:eastAsia="Times New Roman" w:hAnsi="Times New Roman"/>
          <w:b/>
          <w:sz w:val="24"/>
          <w:szCs w:val="24"/>
          <w:lang w:eastAsia="ru-RU"/>
        </w:rPr>
      </w:pPr>
      <w:proofErr w:type="spellStart"/>
      <w:r w:rsidRPr="00AD5DF0">
        <w:rPr>
          <w:rFonts w:ascii="Times New Roman" w:eastAsia="Times New Roman" w:hAnsi="Times New Roman"/>
          <w:b/>
          <w:sz w:val="24"/>
          <w:szCs w:val="24"/>
          <w:lang w:eastAsia="ru-RU"/>
        </w:rPr>
        <w:t>Akaki</w:t>
      </w:r>
      <w:proofErr w:type="spellEnd"/>
      <w:r w:rsidRPr="00AD5DF0">
        <w:rPr>
          <w:rFonts w:ascii="Times New Roman" w:eastAsia="Times New Roman" w:hAnsi="Times New Roman"/>
          <w:b/>
          <w:sz w:val="24"/>
          <w:szCs w:val="24"/>
          <w:lang w:eastAsia="ru-RU"/>
        </w:rPr>
        <w:t xml:space="preserve"> </w:t>
      </w:r>
      <w:proofErr w:type="spellStart"/>
      <w:r w:rsidRPr="00AD5DF0">
        <w:rPr>
          <w:rFonts w:ascii="Times New Roman" w:eastAsia="Times New Roman" w:hAnsi="Times New Roman"/>
          <w:b/>
          <w:sz w:val="24"/>
          <w:szCs w:val="24"/>
          <w:lang w:eastAsia="ru-RU"/>
        </w:rPr>
        <w:t>Tsereteli</w:t>
      </w:r>
      <w:proofErr w:type="spellEnd"/>
      <w:r w:rsidRPr="00AD5DF0">
        <w:rPr>
          <w:rFonts w:ascii="Times New Roman" w:eastAsia="Times New Roman" w:hAnsi="Times New Roman"/>
          <w:b/>
          <w:sz w:val="24"/>
          <w:szCs w:val="24"/>
          <w:lang w:eastAsia="ru-RU"/>
        </w:rPr>
        <w:t xml:space="preserve"> State University</w:t>
      </w:r>
    </w:p>
    <w:p w14:paraId="514AE8A5" w14:textId="7B4673AC" w:rsidR="0063353A" w:rsidRPr="00AD5DF0" w:rsidRDefault="0063353A" w:rsidP="0063353A">
      <w:pPr>
        <w:spacing w:after="0" w:line="240" w:lineRule="auto"/>
        <w:jc w:val="center"/>
        <w:rPr>
          <w:rFonts w:ascii="Times New Roman" w:eastAsia="Times New Roman" w:hAnsi="Times New Roman"/>
          <w:b/>
          <w:sz w:val="24"/>
          <w:szCs w:val="24"/>
          <w:lang w:eastAsia="ru-RU"/>
        </w:rPr>
      </w:pPr>
      <w:r w:rsidRPr="00AD5DF0">
        <w:rPr>
          <w:rFonts w:ascii="Times New Roman" w:eastAsia="Times New Roman" w:hAnsi="Times New Roman"/>
          <w:b/>
          <w:sz w:val="24"/>
          <w:szCs w:val="24"/>
          <w:lang w:eastAsia="ru-RU"/>
        </w:rPr>
        <w:t xml:space="preserve">Faculty of </w:t>
      </w:r>
      <w:r w:rsidR="00EE760F">
        <w:rPr>
          <w:rFonts w:ascii="Times New Roman" w:eastAsia="Times New Roman" w:hAnsi="Times New Roman"/>
          <w:b/>
          <w:sz w:val="24"/>
          <w:szCs w:val="24"/>
          <w:lang w:eastAsia="ru-RU"/>
        </w:rPr>
        <w:t>Technological</w:t>
      </w:r>
      <w:r w:rsidRPr="00AD5DF0">
        <w:rPr>
          <w:rFonts w:ascii="Times New Roman" w:eastAsia="Times New Roman" w:hAnsi="Times New Roman"/>
          <w:b/>
          <w:sz w:val="24"/>
          <w:szCs w:val="24"/>
          <w:lang w:eastAsia="ru-RU"/>
        </w:rPr>
        <w:t xml:space="preserve"> Engineering</w:t>
      </w:r>
    </w:p>
    <w:p w14:paraId="41CBD1E4" w14:textId="77777777" w:rsidR="0063353A" w:rsidRPr="00AD5DF0" w:rsidRDefault="0063353A" w:rsidP="0063353A">
      <w:pPr>
        <w:spacing w:after="0" w:line="240" w:lineRule="auto"/>
        <w:jc w:val="center"/>
        <w:rPr>
          <w:rFonts w:ascii="Times New Roman" w:eastAsia="Times New Roman" w:hAnsi="Times New Roman"/>
          <w:b/>
          <w:sz w:val="24"/>
          <w:szCs w:val="24"/>
          <w:lang w:eastAsia="ru-RU"/>
        </w:rPr>
      </w:pPr>
      <w:r w:rsidRPr="00AD5DF0">
        <w:rPr>
          <w:rFonts w:ascii="Times New Roman" w:eastAsia="Times New Roman" w:hAnsi="Times New Roman"/>
          <w:b/>
          <w:sz w:val="24"/>
          <w:szCs w:val="24"/>
          <w:lang w:eastAsia="ru-RU"/>
        </w:rPr>
        <w:t>Bachelor Program</w:t>
      </w:r>
    </w:p>
    <w:p w14:paraId="433FEA66" w14:textId="2F6683AC" w:rsidR="0063353A" w:rsidRPr="00AD5DF0" w:rsidRDefault="0063353A" w:rsidP="0063353A">
      <w:pPr>
        <w:spacing w:after="0" w:line="240" w:lineRule="auto"/>
        <w:jc w:val="center"/>
        <w:rPr>
          <w:rFonts w:ascii="Times New Roman" w:eastAsia="Times New Roman" w:hAnsi="Times New Roman"/>
          <w:b/>
          <w:sz w:val="24"/>
          <w:szCs w:val="24"/>
          <w:lang w:eastAsia="ru-RU"/>
        </w:rPr>
      </w:pPr>
      <w:r w:rsidRPr="00AD5DF0">
        <w:rPr>
          <w:rFonts w:ascii="Times New Roman" w:hAnsi="Times New Roman"/>
          <w:b/>
          <w:sz w:val="24"/>
          <w:szCs w:val="24"/>
          <w:lang w:val="ka-GE"/>
        </w:rPr>
        <w:t>Pharmaceutical Chemistry and Technology</w:t>
      </w:r>
      <w:r w:rsidRPr="00AD5DF0">
        <w:rPr>
          <w:rFonts w:ascii="Times New Roman" w:hAnsi="Times New Roman"/>
          <w:b/>
          <w:sz w:val="24"/>
          <w:szCs w:val="24"/>
        </w:rPr>
        <w:t xml:space="preserve"> </w:t>
      </w:r>
    </w:p>
    <w:p w14:paraId="06102B57" w14:textId="77777777" w:rsidR="0063353A" w:rsidRPr="00AD5DF0" w:rsidRDefault="0063353A" w:rsidP="0063353A">
      <w:pPr>
        <w:spacing w:after="0" w:line="240" w:lineRule="auto"/>
        <w:jc w:val="center"/>
        <w:rPr>
          <w:rFonts w:ascii="Times New Roman" w:eastAsia="Times New Roman" w:hAnsi="Times New Roman"/>
          <w:b/>
          <w:sz w:val="24"/>
          <w:szCs w:val="24"/>
          <w:lang w:eastAsia="ru-RU"/>
        </w:rPr>
      </w:pPr>
      <w:r w:rsidRPr="00AD5DF0">
        <w:rPr>
          <w:rFonts w:ascii="Times New Roman" w:eastAsia="Times New Roman" w:hAnsi="Times New Roman"/>
          <w:b/>
          <w:sz w:val="24"/>
          <w:szCs w:val="24"/>
          <w:lang w:eastAsia="ru-RU"/>
        </w:rPr>
        <w:t>Study Schedule 2017-2021</w:t>
      </w:r>
    </w:p>
    <w:p w14:paraId="59516B4D" w14:textId="59A40471" w:rsidR="00F72A39" w:rsidRPr="00AD5DF0" w:rsidRDefault="00F72A39" w:rsidP="00F72A39">
      <w:pPr>
        <w:spacing w:after="0" w:line="240" w:lineRule="auto"/>
        <w:jc w:val="center"/>
        <w:outlineLvl w:val="0"/>
        <w:rPr>
          <w:rFonts w:ascii="Times New Roman" w:eastAsia="Times New Roman" w:hAnsi="Times New Roman"/>
          <w:b/>
          <w:noProof/>
          <w:sz w:val="24"/>
          <w:szCs w:val="24"/>
          <w:lang w:eastAsia="ru-RU"/>
        </w:rPr>
      </w:pPr>
    </w:p>
    <w:p w14:paraId="044B4403" w14:textId="77777777" w:rsidR="0063353A" w:rsidRPr="00AD5DF0" w:rsidRDefault="0063353A" w:rsidP="00F72A39">
      <w:pPr>
        <w:spacing w:after="0" w:line="240" w:lineRule="auto"/>
        <w:jc w:val="center"/>
        <w:outlineLvl w:val="0"/>
        <w:rPr>
          <w:rFonts w:ascii="Times New Roman" w:eastAsia="Times New Roman" w:hAnsi="Times New Roman"/>
          <w:b/>
          <w:noProof/>
          <w:sz w:val="24"/>
          <w:szCs w:val="24"/>
          <w:lang w:val="ka-GE" w:eastAsia="ru-RU"/>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60"/>
        <w:gridCol w:w="540"/>
        <w:gridCol w:w="360"/>
        <w:gridCol w:w="360"/>
        <w:gridCol w:w="360"/>
        <w:gridCol w:w="540"/>
        <w:gridCol w:w="360"/>
        <w:gridCol w:w="540"/>
        <w:gridCol w:w="540"/>
        <w:gridCol w:w="540"/>
        <w:gridCol w:w="540"/>
        <w:gridCol w:w="720"/>
        <w:gridCol w:w="720"/>
        <w:gridCol w:w="720"/>
      </w:tblGrid>
      <w:tr w:rsidR="00F72A39" w:rsidRPr="00AD5DF0" w14:paraId="66B39152" w14:textId="77777777" w:rsidTr="002B7A81">
        <w:tc>
          <w:tcPr>
            <w:tcW w:w="3600" w:type="dxa"/>
            <w:vMerge w:val="restart"/>
            <w:vAlign w:val="center"/>
          </w:tcPr>
          <w:p w14:paraId="238E5E9D" w14:textId="43011BFF" w:rsidR="00F72A39" w:rsidRPr="00AD5DF0" w:rsidRDefault="0063353A" w:rsidP="0063353A">
            <w:pPr>
              <w:spacing w:after="0" w:line="240" w:lineRule="auto"/>
              <w:jc w:val="center"/>
              <w:rPr>
                <w:rFonts w:ascii="Times New Roman" w:hAnsi="Times New Roman"/>
                <w:b/>
                <w:sz w:val="24"/>
                <w:szCs w:val="24"/>
              </w:rPr>
            </w:pPr>
            <w:r w:rsidRPr="00AD5DF0">
              <w:rPr>
                <w:rFonts w:ascii="Times New Roman" w:hAnsi="Times New Roman"/>
                <w:b/>
                <w:sz w:val="24"/>
                <w:szCs w:val="24"/>
              </w:rPr>
              <w:t>Training courses</w:t>
            </w:r>
            <w:r w:rsidR="00F72A39" w:rsidRPr="00AD5DF0">
              <w:rPr>
                <w:rFonts w:ascii="Times New Roman" w:hAnsi="Times New Roman"/>
                <w:b/>
                <w:sz w:val="24"/>
                <w:szCs w:val="24"/>
                <w:lang w:val="ka-GE"/>
              </w:rPr>
              <w:t xml:space="preserve">/ </w:t>
            </w:r>
            <w:r w:rsidRPr="00AD5DF0">
              <w:rPr>
                <w:rFonts w:ascii="Times New Roman" w:hAnsi="Times New Roman"/>
                <w:b/>
                <w:sz w:val="24"/>
                <w:szCs w:val="24"/>
              </w:rPr>
              <w:t>modules</w:t>
            </w:r>
          </w:p>
        </w:tc>
        <w:tc>
          <w:tcPr>
            <w:tcW w:w="3420" w:type="dxa"/>
            <w:gridSpan w:val="8"/>
            <w:vMerge w:val="restart"/>
            <w:shd w:val="clear" w:color="auto" w:fill="auto"/>
            <w:vAlign w:val="center"/>
          </w:tcPr>
          <w:p w14:paraId="27D06742" w14:textId="2FF8BAC5" w:rsidR="00F72A39" w:rsidRPr="00AD5DF0" w:rsidRDefault="0063353A"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eastAsia="ru-RU"/>
              </w:rPr>
              <w:t xml:space="preserve">Semesters </w:t>
            </w:r>
            <w:r w:rsidR="00F72A39" w:rsidRPr="00AD5DF0">
              <w:rPr>
                <w:rFonts w:ascii="Times New Roman" w:eastAsia="Times New Roman" w:hAnsi="Times New Roman"/>
                <w:b/>
                <w:noProof/>
                <w:color w:val="000000"/>
                <w:sz w:val="24"/>
                <w:szCs w:val="24"/>
                <w:lang w:val="ka-GE" w:eastAsia="ru-RU"/>
              </w:rPr>
              <w:t xml:space="preserve"> </w:t>
            </w:r>
          </w:p>
        </w:tc>
        <w:tc>
          <w:tcPr>
            <w:tcW w:w="3060" w:type="dxa"/>
            <w:gridSpan w:val="5"/>
          </w:tcPr>
          <w:p w14:paraId="452F44E4" w14:textId="43CDDDE3" w:rsidR="00F72A39" w:rsidRPr="00AD5DF0" w:rsidRDefault="0063353A" w:rsidP="002B7A81">
            <w:pPr>
              <w:autoSpaceDE w:val="0"/>
              <w:autoSpaceDN w:val="0"/>
              <w:adjustRightInd w:val="0"/>
              <w:spacing w:after="0" w:line="240" w:lineRule="auto"/>
              <w:jc w:val="center"/>
              <w:rPr>
                <w:rFonts w:ascii="Times New Roman" w:eastAsia="Times New Roman" w:hAnsi="Times New Roman"/>
                <w:b/>
                <w:noProof/>
                <w:color w:val="000000"/>
                <w:sz w:val="24"/>
                <w:szCs w:val="24"/>
                <w:lang w:eastAsia="ru-RU"/>
              </w:rPr>
            </w:pPr>
            <w:r w:rsidRPr="00AD5DF0">
              <w:rPr>
                <w:rFonts w:ascii="Times New Roman" w:eastAsia="Times New Roman" w:hAnsi="Times New Roman"/>
                <w:b/>
                <w:noProof/>
                <w:color w:val="000000"/>
                <w:sz w:val="24"/>
                <w:szCs w:val="24"/>
                <w:lang w:eastAsia="ru-RU"/>
              </w:rPr>
              <w:t>Number of hours</w:t>
            </w:r>
          </w:p>
        </w:tc>
        <w:tc>
          <w:tcPr>
            <w:tcW w:w="720" w:type="dxa"/>
            <w:vMerge w:val="restart"/>
            <w:textDirection w:val="btLr"/>
            <w:vAlign w:val="center"/>
          </w:tcPr>
          <w:p w14:paraId="4172A869" w14:textId="3AA8041C" w:rsidR="00F72A39" w:rsidRPr="00AD5DF0" w:rsidRDefault="00F72A39" w:rsidP="00134BC9">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 xml:space="preserve"> </w:t>
            </w:r>
            <w:r w:rsidR="00134BC9">
              <w:rPr>
                <w:rFonts w:ascii="Sylfaen" w:eastAsia="Times New Roman" w:hAnsi="Sylfaen" w:cs="Sylfaen"/>
                <w:b/>
                <w:noProof/>
                <w:color w:val="000000"/>
                <w:sz w:val="24"/>
                <w:szCs w:val="24"/>
                <w:lang w:eastAsia="ru-RU"/>
              </w:rPr>
              <w:t xml:space="preserve">Total </w:t>
            </w:r>
          </w:p>
        </w:tc>
      </w:tr>
      <w:tr w:rsidR="00F72A39" w:rsidRPr="00AD5DF0" w14:paraId="46F35BC0" w14:textId="77777777" w:rsidTr="002B7A81">
        <w:trPr>
          <w:cantSplit/>
          <w:trHeight w:val="254"/>
        </w:trPr>
        <w:tc>
          <w:tcPr>
            <w:tcW w:w="3600" w:type="dxa"/>
            <w:vMerge/>
            <w:vAlign w:val="center"/>
          </w:tcPr>
          <w:p w14:paraId="11DAD41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3420" w:type="dxa"/>
            <w:gridSpan w:val="8"/>
            <w:vMerge/>
            <w:shd w:val="clear" w:color="auto" w:fill="auto"/>
            <w:vAlign w:val="center"/>
          </w:tcPr>
          <w:p w14:paraId="1306BC3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2340" w:type="dxa"/>
            <w:gridSpan w:val="4"/>
            <w:vAlign w:val="center"/>
          </w:tcPr>
          <w:p w14:paraId="046F3F42" w14:textId="656C50AD" w:rsidR="00F72A39" w:rsidRPr="00AD5DF0" w:rsidRDefault="0063353A" w:rsidP="002B7A81">
            <w:pPr>
              <w:autoSpaceDE w:val="0"/>
              <w:autoSpaceDN w:val="0"/>
              <w:adjustRightInd w:val="0"/>
              <w:spacing w:after="0" w:line="240" w:lineRule="auto"/>
              <w:ind w:right="113"/>
              <w:jc w:val="center"/>
              <w:rPr>
                <w:rFonts w:ascii="Times New Roman" w:eastAsia="Times New Roman" w:hAnsi="Times New Roman"/>
                <w:b/>
                <w:color w:val="000000"/>
                <w:sz w:val="24"/>
                <w:szCs w:val="24"/>
                <w:lang w:eastAsia="ru-RU"/>
              </w:rPr>
            </w:pPr>
            <w:r w:rsidRPr="00AD5DF0">
              <w:rPr>
                <w:rFonts w:ascii="Times New Roman" w:eastAsia="Times New Roman" w:hAnsi="Times New Roman"/>
                <w:b/>
                <w:noProof/>
                <w:color w:val="000000"/>
                <w:sz w:val="24"/>
                <w:szCs w:val="24"/>
                <w:lang w:eastAsia="ru-RU"/>
              </w:rPr>
              <w:t>Contact hours</w:t>
            </w:r>
          </w:p>
        </w:tc>
        <w:tc>
          <w:tcPr>
            <w:tcW w:w="720" w:type="dxa"/>
            <w:vMerge w:val="restart"/>
            <w:textDirection w:val="btLr"/>
            <w:vAlign w:val="center"/>
          </w:tcPr>
          <w:p w14:paraId="3ADA8013" w14:textId="4C6B0CE2" w:rsidR="00F72A39" w:rsidRPr="00AD5DF0" w:rsidRDefault="00134BC9" w:rsidP="00134BC9">
            <w:pPr>
              <w:autoSpaceDE w:val="0"/>
              <w:autoSpaceDN w:val="0"/>
              <w:adjustRightInd w:val="0"/>
              <w:spacing w:after="0" w:line="240" w:lineRule="auto"/>
              <w:ind w:right="113"/>
              <w:jc w:val="center"/>
              <w:rPr>
                <w:rFonts w:ascii="Times New Roman" w:eastAsia="Times New Roman" w:hAnsi="Times New Roman"/>
                <w:b/>
                <w:color w:val="000000"/>
                <w:sz w:val="24"/>
                <w:szCs w:val="24"/>
                <w:lang w:val="ka-GE" w:eastAsia="ru-RU"/>
              </w:rPr>
            </w:pPr>
            <w:r>
              <w:rPr>
                <w:rFonts w:ascii="Sylfaen" w:eastAsia="Times New Roman" w:hAnsi="Sylfaen" w:cs="Sylfaen"/>
                <w:b/>
                <w:color w:val="000000"/>
                <w:sz w:val="16"/>
                <w:szCs w:val="16"/>
                <w:lang w:eastAsia="ru-RU"/>
              </w:rPr>
              <w:t xml:space="preserve">Independent </w:t>
            </w:r>
          </w:p>
        </w:tc>
        <w:tc>
          <w:tcPr>
            <w:tcW w:w="720" w:type="dxa"/>
            <w:vMerge/>
            <w:textDirection w:val="btLr"/>
            <w:vAlign w:val="center"/>
          </w:tcPr>
          <w:p w14:paraId="6B701C1C" w14:textId="77777777" w:rsidR="00F72A39" w:rsidRPr="00AD5DF0" w:rsidRDefault="00F72A39" w:rsidP="002B7A81">
            <w:pPr>
              <w:autoSpaceDE w:val="0"/>
              <w:autoSpaceDN w:val="0"/>
              <w:adjustRightInd w:val="0"/>
              <w:spacing w:after="0" w:line="240" w:lineRule="auto"/>
              <w:ind w:right="113"/>
              <w:jc w:val="center"/>
              <w:rPr>
                <w:rFonts w:ascii="Times New Roman" w:eastAsia="Times New Roman" w:hAnsi="Times New Roman"/>
                <w:noProof/>
                <w:color w:val="000000"/>
                <w:sz w:val="24"/>
                <w:szCs w:val="24"/>
                <w:lang w:val="ka-GE" w:eastAsia="ru-RU"/>
              </w:rPr>
            </w:pPr>
          </w:p>
        </w:tc>
      </w:tr>
      <w:tr w:rsidR="00F72A39" w:rsidRPr="00AD5DF0" w14:paraId="3FC18BA6" w14:textId="77777777" w:rsidTr="002B7A81">
        <w:trPr>
          <w:cantSplit/>
          <w:trHeight w:val="1169"/>
        </w:trPr>
        <w:tc>
          <w:tcPr>
            <w:tcW w:w="3600" w:type="dxa"/>
            <w:vMerge/>
            <w:vAlign w:val="center"/>
          </w:tcPr>
          <w:p w14:paraId="0113BF1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360" w:type="dxa"/>
            <w:shd w:val="clear" w:color="auto" w:fill="auto"/>
            <w:vAlign w:val="center"/>
          </w:tcPr>
          <w:p w14:paraId="6D960C1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w:t>
            </w:r>
          </w:p>
        </w:tc>
        <w:tc>
          <w:tcPr>
            <w:tcW w:w="540" w:type="dxa"/>
            <w:vAlign w:val="center"/>
          </w:tcPr>
          <w:p w14:paraId="305A1C6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II</w:t>
            </w:r>
          </w:p>
        </w:tc>
        <w:tc>
          <w:tcPr>
            <w:tcW w:w="360" w:type="dxa"/>
            <w:vAlign w:val="center"/>
          </w:tcPr>
          <w:p w14:paraId="0BFF94C6"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III</w:t>
            </w:r>
          </w:p>
        </w:tc>
        <w:tc>
          <w:tcPr>
            <w:tcW w:w="360" w:type="dxa"/>
            <w:vAlign w:val="center"/>
          </w:tcPr>
          <w:p w14:paraId="66FB3A1B"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IV</w:t>
            </w:r>
          </w:p>
        </w:tc>
        <w:tc>
          <w:tcPr>
            <w:tcW w:w="360" w:type="dxa"/>
            <w:vAlign w:val="center"/>
          </w:tcPr>
          <w:p w14:paraId="4EF1174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w:t>
            </w:r>
          </w:p>
        </w:tc>
        <w:tc>
          <w:tcPr>
            <w:tcW w:w="540" w:type="dxa"/>
            <w:vAlign w:val="center"/>
          </w:tcPr>
          <w:p w14:paraId="1216766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w:t>
            </w:r>
          </w:p>
        </w:tc>
        <w:tc>
          <w:tcPr>
            <w:tcW w:w="360" w:type="dxa"/>
            <w:vAlign w:val="center"/>
          </w:tcPr>
          <w:p w14:paraId="02C91A13"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VII</w:t>
            </w:r>
          </w:p>
        </w:tc>
        <w:tc>
          <w:tcPr>
            <w:tcW w:w="540" w:type="dxa"/>
            <w:shd w:val="clear" w:color="auto" w:fill="auto"/>
            <w:vAlign w:val="center"/>
          </w:tcPr>
          <w:p w14:paraId="77F9F768"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VIII</w:t>
            </w:r>
          </w:p>
        </w:tc>
        <w:tc>
          <w:tcPr>
            <w:tcW w:w="540" w:type="dxa"/>
            <w:textDirection w:val="btLr"/>
            <w:vAlign w:val="center"/>
          </w:tcPr>
          <w:p w14:paraId="4B954CF0" w14:textId="30910F4C" w:rsidR="00F72A39" w:rsidRPr="00AD5DF0" w:rsidRDefault="0063353A" w:rsidP="002B7A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eastAsia="ru-RU"/>
              </w:rPr>
            </w:pPr>
            <w:r w:rsidRPr="00AD5DF0">
              <w:rPr>
                <w:rFonts w:ascii="Times New Roman" w:eastAsia="Times New Roman" w:hAnsi="Times New Roman"/>
                <w:b/>
                <w:noProof/>
                <w:color w:val="000000"/>
                <w:sz w:val="24"/>
                <w:szCs w:val="24"/>
                <w:lang w:eastAsia="ru-RU"/>
              </w:rPr>
              <w:t>Lecture</w:t>
            </w:r>
          </w:p>
        </w:tc>
        <w:tc>
          <w:tcPr>
            <w:tcW w:w="540" w:type="dxa"/>
            <w:textDirection w:val="btLr"/>
            <w:vAlign w:val="center"/>
          </w:tcPr>
          <w:p w14:paraId="39B58335" w14:textId="0D37CED4" w:rsidR="00F72A39" w:rsidRPr="00134BC9" w:rsidRDefault="00134BC9" w:rsidP="002B7A81">
            <w:pPr>
              <w:autoSpaceDE w:val="0"/>
              <w:autoSpaceDN w:val="0"/>
              <w:adjustRightInd w:val="0"/>
              <w:spacing w:after="0" w:line="240" w:lineRule="auto"/>
              <w:ind w:right="113"/>
              <w:jc w:val="center"/>
              <w:rPr>
                <w:rFonts w:ascii="Times New Roman" w:eastAsia="Times New Roman" w:hAnsi="Times New Roman"/>
                <w:b/>
                <w:noProof/>
                <w:color w:val="000000"/>
                <w:sz w:val="16"/>
                <w:szCs w:val="16"/>
                <w:lang w:eastAsia="ru-RU"/>
              </w:rPr>
            </w:pPr>
            <w:r w:rsidRPr="00134BC9">
              <w:rPr>
                <w:rFonts w:ascii="Sylfaen" w:eastAsia="Times New Roman" w:hAnsi="Sylfaen" w:cs="Sylfaen"/>
                <w:b/>
                <w:noProof/>
                <w:color w:val="000000"/>
                <w:sz w:val="16"/>
                <w:szCs w:val="16"/>
                <w:lang w:eastAsia="ru-RU"/>
              </w:rPr>
              <w:t>Pract./group</w:t>
            </w:r>
          </w:p>
        </w:tc>
        <w:tc>
          <w:tcPr>
            <w:tcW w:w="540" w:type="dxa"/>
            <w:textDirection w:val="btLr"/>
            <w:vAlign w:val="center"/>
          </w:tcPr>
          <w:p w14:paraId="1368C202" w14:textId="12C2F943" w:rsidR="00F72A39" w:rsidRPr="00134BC9" w:rsidRDefault="00134BC9" w:rsidP="002B7A81">
            <w:pPr>
              <w:autoSpaceDE w:val="0"/>
              <w:autoSpaceDN w:val="0"/>
              <w:adjustRightInd w:val="0"/>
              <w:spacing w:after="0" w:line="240" w:lineRule="auto"/>
              <w:ind w:right="113"/>
              <w:jc w:val="center"/>
              <w:rPr>
                <w:rFonts w:ascii="Times New Roman" w:eastAsia="Times New Roman" w:hAnsi="Times New Roman"/>
                <w:b/>
                <w:noProof/>
                <w:color w:val="000000"/>
                <w:sz w:val="16"/>
                <w:szCs w:val="16"/>
                <w:lang w:eastAsia="ru-RU"/>
              </w:rPr>
            </w:pPr>
            <w:r w:rsidRPr="00134BC9">
              <w:rPr>
                <w:rFonts w:ascii="Sylfaen" w:eastAsia="Times New Roman" w:hAnsi="Sylfaen" w:cs="Sylfaen"/>
                <w:b/>
                <w:noProof/>
                <w:color w:val="000000"/>
                <w:sz w:val="16"/>
                <w:szCs w:val="16"/>
                <w:lang w:eastAsia="ru-RU"/>
              </w:rPr>
              <w:t>Laborat.</w:t>
            </w:r>
          </w:p>
        </w:tc>
        <w:tc>
          <w:tcPr>
            <w:tcW w:w="720" w:type="dxa"/>
            <w:textDirection w:val="btLr"/>
          </w:tcPr>
          <w:p w14:paraId="34E790C2" w14:textId="60C691F0" w:rsidR="00F72A39" w:rsidRPr="00134BC9" w:rsidRDefault="00134BC9" w:rsidP="002B7A81">
            <w:pPr>
              <w:autoSpaceDE w:val="0"/>
              <w:autoSpaceDN w:val="0"/>
              <w:adjustRightInd w:val="0"/>
              <w:spacing w:after="0" w:line="240" w:lineRule="auto"/>
              <w:ind w:right="113"/>
              <w:jc w:val="center"/>
              <w:rPr>
                <w:rFonts w:ascii="Times New Roman" w:eastAsia="Times New Roman" w:hAnsi="Times New Roman"/>
                <w:b/>
                <w:noProof/>
                <w:color w:val="000000"/>
                <w:sz w:val="16"/>
                <w:szCs w:val="16"/>
                <w:lang w:eastAsia="ru-RU"/>
              </w:rPr>
            </w:pPr>
            <w:r>
              <w:rPr>
                <w:rFonts w:ascii="Times New Roman" w:eastAsia="Times New Roman" w:hAnsi="Times New Roman"/>
                <w:b/>
                <w:noProof/>
                <w:color w:val="000000"/>
                <w:sz w:val="16"/>
                <w:szCs w:val="16"/>
                <w:lang w:eastAsia="ru-RU"/>
              </w:rPr>
              <w:t>Mid-term and fin. exam</w:t>
            </w:r>
          </w:p>
        </w:tc>
        <w:tc>
          <w:tcPr>
            <w:tcW w:w="720" w:type="dxa"/>
            <w:vMerge/>
            <w:textDirection w:val="btLr"/>
            <w:vAlign w:val="center"/>
          </w:tcPr>
          <w:p w14:paraId="32A927A3" w14:textId="77777777" w:rsidR="00F72A39" w:rsidRPr="00AD5DF0" w:rsidRDefault="00F72A39" w:rsidP="002B7A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p>
        </w:tc>
        <w:tc>
          <w:tcPr>
            <w:tcW w:w="720" w:type="dxa"/>
            <w:vMerge/>
            <w:textDirection w:val="btLr"/>
            <w:vAlign w:val="center"/>
          </w:tcPr>
          <w:p w14:paraId="1E6264CB" w14:textId="77777777" w:rsidR="00F72A39" w:rsidRPr="00AD5DF0" w:rsidRDefault="00F72A39" w:rsidP="002B7A81">
            <w:pPr>
              <w:autoSpaceDE w:val="0"/>
              <w:autoSpaceDN w:val="0"/>
              <w:adjustRightInd w:val="0"/>
              <w:spacing w:after="0" w:line="240" w:lineRule="auto"/>
              <w:ind w:right="113"/>
              <w:jc w:val="center"/>
              <w:rPr>
                <w:rFonts w:ascii="Times New Roman" w:eastAsia="Times New Roman" w:hAnsi="Times New Roman"/>
                <w:noProof/>
                <w:color w:val="000000"/>
                <w:sz w:val="24"/>
                <w:szCs w:val="24"/>
                <w:lang w:val="ka-GE" w:eastAsia="ru-RU"/>
              </w:rPr>
            </w:pPr>
          </w:p>
        </w:tc>
      </w:tr>
      <w:tr w:rsidR="00F72A39" w:rsidRPr="00AD5DF0" w14:paraId="5B3BFEB0" w14:textId="77777777" w:rsidTr="002B7A81">
        <w:trPr>
          <w:cantSplit/>
          <w:trHeight w:val="240"/>
        </w:trPr>
        <w:tc>
          <w:tcPr>
            <w:tcW w:w="3600" w:type="dxa"/>
          </w:tcPr>
          <w:p w14:paraId="7F173937" w14:textId="0D3955AF" w:rsidR="00F72A39" w:rsidRPr="00AD5DF0" w:rsidRDefault="00F72A39" w:rsidP="002B7A81">
            <w:pPr>
              <w:spacing w:after="0" w:line="240" w:lineRule="auto"/>
              <w:rPr>
                <w:rFonts w:ascii="Times New Roman" w:eastAsia="Times New Roman" w:hAnsi="Times New Roman"/>
                <w:b/>
                <w:sz w:val="24"/>
                <w:szCs w:val="24"/>
                <w:lang w:val="ka-GE" w:eastAsia="ru-RU"/>
              </w:rPr>
            </w:pPr>
            <w:r w:rsidRPr="00AD5DF0">
              <w:rPr>
                <w:rFonts w:ascii="Times New Roman" w:eastAsia="Times New Roman" w:hAnsi="Times New Roman"/>
                <w:sz w:val="24"/>
                <w:szCs w:val="24"/>
                <w:lang w:val="ka-GE" w:eastAsia="ru-RU"/>
              </w:rPr>
              <w:t>1.</w:t>
            </w:r>
            <w:r w:rsidR="002B7A81" w:rsidRPr="00AD5DF0">
              <w:rPr>
                <w:rFonts w:ascii="Times New Roman" w:eastAsia="Times New Roman" w:hAnsi="Times New Roman"/>
                <w:sz w:val="24"/>
                <w:szCs w:val="24"/>
                <w:lang w:eastAsia="ru-RU"/>
              </w:rPr>
              <w:t xml:space="preserve"> </w:t>
            </w:r>
            <w:r w:rsidR="002B7A81" w:rsidRPr="00AD5DF0">
              <w:rPr>
                <w:rFonts w:ascii="Times New Roman" w:hAnsi="Times New Roman"/>
                <w:sz w:val="24"/>
                <w:szCs w:val="24"/>
                <w:lang w:val="ka-GE"/>
              </w:rPr>
              <w:t>Foreign Language</w:t>
            </w:r>
            <w:r w:rsidR="002B7A81" w:rsidRPr="00AD5DF0">
              <w:rPr>
                <w:rFonts w:ascii="Times New Roman" w:hAnsi="Times New Roman"/>
                <w:sz w:val="24"/>
                <w:szCs w:val="24"/>
              </w:rPr>
              <w:t xml:space="preserve">  </w:t>
            </w:r>
            <w:r w:rsidR="002B7A81" w:rsidRPr="00AD5DF0">
              <w:rPr>
                <w:rFonts w:ascii="Times New Roman" w:hAnsi="Times New Roman"/>
                <w:sz w:val="24"/>
                <w:szCs w:val="24"/>
                <w:lang w:val="ka-GE"/>
              </w:rPr>
              <w:t>1</w:t>
            </w:r>
          </w:p>
        </w:tc>
        <w:tc>
          <w:tcPr>
            <w:tcW w:w="360" w:type="dxa"/>
            <w:shd w:val="clear" w:color="auto" w:fill="FFFFFF"/>
          </w:tcPr>
          <w:p w14:paraId="38FAF1F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0E2225E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F1471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E4F1A2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BAB9B5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174446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470384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02B92A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2A5AD2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28F018D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60</w:t>
            </w:r>
          </w:p>
        </w:tc>
        <w:tc>
          <w:tcPr>
            <w:tcW w:w="540" w:type="dxa"/>
          </w:tcPr>
          <w:p w14:paraId="1DF4E27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56A1E11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1B4485E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62</w:t>
            </w:r>
          </w:p>
        </w:tc>
        <w:tc>
          <w:tcPr>
            <w:tcW w:w="720" w:type="dxa"/>
          </w:tcPr>
          <w:p w14:paraId="2ED2776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554F713C" w14:textId="77777777" w:rsidTr="002B7A81">
        <w:trPr>
          <w:cantSplit/>
          <w:trHeight w:val="240"/>
        </w:trPr>
        <w:tc>
          <w:tcPr>
            <w:tcW w:w="3600" w:type="dxa"/>
          </w:tcPr>
          <w:p w14:paraId="27A69655" w14:textId="6B18AF9F" w:rsidR="00F72A39" w:rsidRPr="00AD5DF0" w:rsidRDefault="00F72A39" w:rsidP="002B7A81">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2. </w:t>
            </w:r>
            <w:r w:rsidR="002B7A81" w:rsidRPr="00AD5DF0">
              <w:rPr>
                <w:rFonts w:ascii="Times New Roman" w:hAnsi="Times New Roman"/>
                <w:sz w:val="24"/>
                <w:szCs w:val="24"/>
                <w:lang w:val="ka-GE"/>
              </w:rPr>
              <w:t>Foreign Language</w:t>
            </w:r>
            <w:r w:rsidR="002B7A81" w:rsidRPr="00AD5DF0">
              <w:rPr>
                <w:rFonts w:ascii="Times New Roman" w:hAnsi="Times New Roman"/>
                <w:sz w:val="24"/>
                <w:szCs w:val="24"/>
              </w:rPr>
              <w:t xml:space="preserve">  2</w:t>
            </w:r>
          </w:p>
        </w:tc>
        <w:tc>
          <w:tcPr>
            <w:tcW w:w="360" w:type="dxa"/>
            <w:shd w:val="clear" w:color="auto" w:fill="FFFFFF"/>
          </w:tcPr>
          <w:p w14:paraId="3CE2000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45284C3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36007F8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4C28EB3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8D50F1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0B0212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FF5639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3FA39B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185577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6379EB6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57482FC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075D8D9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B0E428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62</w:t>
            </w:r>
          </w:p>
        </w:tc>
        <w:tc>
          <w:tcPr>
            <w:tcW w:w="720" w:type="dxa"/>
          </w:tcPr>
          <w:p w14:paraId="5D1A4ED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34C9B65" w14:textId="77777777" w:rsidTr="002B7A81">
        <w:trPr>
          <w:cantSplit/>
          <w:trHeight w:val="240"/>
        </w:trPr>
        <w:tc>
          <w:tcPr>
            <w:tcW w:w="3600" w:type="dxa"/>
          </w:tcPr>
          <w:p w14:paraId="63B7F08C" w14:textId="323A5AD2"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3. </w:t>
            </w:r>
            <w:r w:rsidR="002B7A81" w:rsidRPr="00AD5DF0">
              <w:rPr>
                <w:rFonts w:ascii="Times New Roman" w:hAnsi="Times New Roman"/>
                <w:sz w:val="24"/>
                <w:szCs w:val="24"/>
                <w:lang w:val="ka-GE"/>
              </w:rPr>
              <w:t>Foreign Language</w:t>
            </w:r>
            <w:r w:rsidR="002B7A81" w:rsidRPr="00AD5DF0">
              <w:rPr>
                <w:rFonts w:ascii="Times New Roman" w:hAnsi="Times New Roman"/>
                <w:sz w:val="24"/>
                <w:szCs w:val="24"/>
              </w:rPr>
              <w:t xml:space="preserve">  </w:t>
            </w:r>
            <w:r w:rsidR="002B7A81" w:rsidRPr="00AD5DF0">
              <w:rPr>
                <w:rFonts w:ascii="Times New Roman" w:hAnsi="Times New Roman"/>
                <w:sz w:val="24"/>
                <w:szCs w:val="24"/>
                <w:lang w:val="ka-GE"/>
              </w:rPr>
              <w:t>3</w:t>
            </w:r>
          </w:p>
        </w:tc>
        <w:tc>
          <w:tcPr>
            <w:tcW w:w="360" w:type="dxa"/>
            <w:shd w:val="clear" w:color="auto" w:fill="FFFFFF"/>
          </w:tcPr>
          <w:p w14:paraId="22941E5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75C2C7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622DB0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5239507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7BCFE20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11F24B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2D0A28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8F8D0D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C719FB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5E097C8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60</w:t>
            </w:r>
          </w:p>
        </w:tc>
        <w:tc>
          <w:tcPr>
            <w:tcW w:w="540" w:type="dxa"/>
          </w:tcPr>
          <w:p w14:paraId="2CFC59A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680773F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00F8BBF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62</w:t>
            </w:r>
          </w:p>
        </w:tc>
        <w:tc>
          <w:tcPr>
            <w:tcW w:w="720" w:type="dxa"/>
          </w:tcPr>
          <w:p w14:paraId="614F1E5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7C65982" w14:textId="77777777" w:rsidTr="002B7A81">
        <w:trPr>
          <w:cantSplit/>
          <w:trHeight w:val="240"/>
        </w:trPr>
        <w:tc>
          <w:tcPr>
            <w:tcW w:w="3600" w:type="dxa"/>
          </w:tcPr>
          <w:p w14:paraId="1CF24D2E" w14:textId="3B28EB0E"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4. </w:t>
            </w:r>
            <w:r w:rsidR="002B7A81" w:rsidRPr="00AD5DF0">
              <w:rPr>
                <w:rFonts w:ascii="Times New Roman" w:eastAsia="Times New Roman" w:hAnsi="Times New Roman"/>
                <w:sz w:val="24"/>
                <w:szCs w:val="24"/>
                <w:lang w:eastAsia="ru-RU"/>
              </w:rPr>
              <w:t xml:space="preserve">Higher Mathematics </w:t>
            </w:r>
            <w:r w:rsidRPr="00AD5DF0">
              <w:rPr>
                <w:rFonts w:ascii="Times New Roman" w:eastAsia="Times New Roman" w:hAnsi="Times New Roman"/>
                <w:sz w:val="24"/>
                <w:szCs w:val="24"/>
                <w:lang w:val="ka-GE" w:eastAsia="ru-RU"/>
              </w:rPr>
              <w:t xml:space="preserve">1 </w:t>
            </w:r>
          </w:p>
        </w:tc>
        <w:tc>
          <w:tcPr>
            <w:tcW w:w="360" w:type="dxa"/>
            <w:shd w:val="clear" w:color="auto" w:fill="FFFFFF"/>
          </w:tcPr>
          <w:p w14:paraId="1687AF3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6E5A5C3F" w14:textId="77777777" w:rsidR="00F72A39" w:rsidRPr="00AD5DF0" w:rsidRDefault="00F72A39" w:rsidP="002B7A81">
            <w:pPr>
              <w:spacing w:after="0" w:line="240" w:lineRule="auto"/>
              <w:rPr>
                <w:rFonts w:ascii="Times New Roman" w:eastAsia="Times New Roman" w:hAnsi="Times New Roman"/>
                <w:sz w:val="24"/>
                <w:szCs w:val="24"/>
                <w:lang w:val="ka-GE" w:eastAsia="ru-RU"/>
              </w:rPr>
            </w:pPr>
          </w:p>
        </w:tc>
        <w:tc>
          <w:tcPr>
            <w:tcW w:w="360" w:type="dxa"/>
            <w:shd w:val="clear" w:color="auto" w:fill="FFFFFF"/>
          </w:tcPr>
          <w:p w14:paraId="1B91D9B8" w14:textId="77777777" w:rsidR="00F72A39" w:rsidRPr="00AD5DF0" w:rsidRDefault="00F72A39" w:rsidP="002B7A81">
            <w:pPr>
              <w:spacing w:after="0" w:line="240" w:lineRule="auto"/>
              <w:rPr>
                <w:rFonts w:ascii="Times New Roman" w:eastAsia="Times New Roman" w:hAnsi="Times New Roman"/>
                <w:sz w:val="24"/>
                <w:szCs w:val="24"/>
                <w:lang w:val="ka-GE" w:eastAsia="ru-RU"/>
              </w:rPr>
            </w:pPr>
          </w:p>
        </w:tc>
        <w:tc>
          <w:tcPr>
            <w:tcW w:w="360" w:type="dxa"/>
            <w:shd w:val="clear" w:color="auto" w:fill="FFFFFF"/>
          </w:tcPr>
          <w:p w14:paraId="455A32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063419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6AD83F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510D44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1AC733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FCE0E5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1F09843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4B21ECA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6F807EC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F8BCC3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47</w:t>
            </w:r>
          </w:p>
        </w:tc>
        <w:tc>
          <w:tcPr>
            <w:tcW w:w="720" w:type="dxa"/>
          </w:tcPr>
          <w:p w14:paraId="2127326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BAC16FA" w14:textId="77777777" w:rsidTr="002B7A81">
        <w:trPr>
          <w:cantSplit/>
          <w:trHeight w:val="240"/>
        </w:trPr>
        <w:tc>
          <w:tcPr>
            <w:tcW w:w="3600" w:type="dxa"/>
          </w:tcPr>
          <w:p w14:paraId="0F64CF3C" w14:textId="427EC7AA"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r w:rsidR="002B7A81" w:rsidRPr="00AD5DF0">
              <w:rPr>
                <w:rFonts w:ascii="Times New Roman" w:eastAsia="Times New Roman" w:hAnsi="Times New Roman"/>
                <w:sz w:val="24"/>
                <w:szCs w:val="24"/>
                <w:lang w:eastAsia="ru-RU"/>
              </w:rPr>
              <w:t xml:space="preserve"> Higher Mathematics </w:t>
            </w:r>
            <w:r w:rsidR="002B7A81" w:rsidRPr="00AD5DF0">
              <w:rPr>
                <w:rFonts w:ascii="Times New Roman" w:eastAsia="Times New Roman" w:hAnsi="Times New Roman"/>
                <w:sz w:val="24"/>
                <w:szCs w:val="24"/>
                <w:lang w:val="ka-GE" w:eastAsia="ru-RU"/>
              </w:rPr>
              <w:t>2</w:t>
            </w:r>
          </w:p>
        </w:tc>
        <w:tc>
          <w:tcPr>
            <w:tcW w:w="360" w:type="dxa"/>
            <w:shd w:val="clear" w:color="auto" w:fill="FFFFFF"/>
          </w:tcPr>
          <w:p w14:paraId="296EDFC7"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p>
        </w:tc>
        <w:tc>
          <w:tcPr>
            <w:tcW w:w="540" w:type="dxa"/>
            <w:shd w:val="clear" w:color="auto" w:fill="FFFFFF"/>
          </w:tcPr>
          <w:p w14:paraId="1D8BAADD" w14:textId="77777777"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1226A466" w14:textId="77777777" w:rsidR="00F72A39" w:rsidRPr="00AD5DF0" w:rsidRDefault="00F72A39" w:rsidP="002B7A81">
            <w:pPr>
              <w:spacing w:after="0" w:line="240" w:lineRule="auto"/>
              <w:rPr>
                <w:rFonts w:ascii="Times New Roman" w:eastAsia="Times New Roman" w:hAnsi="Times New Roman"/>
                <w:sz w:val="24"/>
                <w:szCs w:val="24"/>
                <w:lang w:val="ka-GE" w:eastAsia="ru-RU"/>
              </w:rPr>
            </w:pPr>
          </w:p>
        </w:tc>
        <w:tc>
          <w:tcPr>
            <w:tcW w:w="360" w:type="dxa"/>
            <w:shd w:val="clear" w:color="auto" w:fill="FFFFFF"/>
          </w:tcPr>
          <w:p w14:paraId="6F7D94C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FC25BB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1E45038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8A409A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81463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13FD8C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96C45B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49BAC41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1D0154B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571C9AD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47</w:t>
            </w:r>
          </w:p>
        </w:tc>
        <w:tc>
          <w:tcPr>
            <w:tcW w:w="720" w:type="dxa"/>
          </w:tcPr>
          <w:p w14:paraId="7F6D358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F130C05" w14:textId="77777777" w:rsidTr="002B7A81">
        <w:trPr>
          <w:cantSplit/>
          <w:trHeight w:val="240"/>
        </w:trPr>
        <w:tc>
          <w:tcPr>
            <w:tcW w:w="3600" w:type="dxa"/>
          </w:tcPr>
          <w:p w14:paraId="33FA2380" w14:textId="2742AC67"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6.</w:t>
            </w:r>
            <w:r w:rsidR="002B7A81" w:rsidRPr="00AD5DF0">
              <w:rPr>
                <w:rFonts w:ascii="Times New Roman" w:eastAsia="Times New Roman" w:hAnsi="Times New Roman"/>
                <w:sz w:val="24"/>
                <w:szCs w:val="24"/>
                <w:lang w:eastAsia="ru-RU"/>
              </w:rPr>
              <w:t xml:space="preserve"> Information Science and Information Technology </w:t>
            </w:r>
          </w:p>
        </w:tc>
        <w:tc>
          <w:tcPr>
            <w:tcW w:w="360" w:type="dxa"/>
            <w:shd w:val="clear" w:color="auto" w:fill="FFFFFF"/>
          </w:tcPr>
          <w:p w14:paraId="1E30C58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5017D38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D1B581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D0FF12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47A2595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3A4AADC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DF9B48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F90C9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082035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16C7B59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068F360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3F18A8C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300F067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92</w:t>
            </w:r>
          </w:p>
        </w:tc>
        <w:tc>
          <w:tcPr>
            <w:tcW w:w="720" w:type="dxa"/>
          </w:tcPr>
          <w:p w14:paraId="4B78A9B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729F29E" w14:textId="77777777" w:rsidTr="002B7A81">
        <w:trPr>
          <w:cantSplit/>
          <w:trHeight w:val="240"/>
        </w:trPr>
        <w:tc>
          <w:tcPr>
            <w:tcW w:w="3600" w:type="dxa"/>
          </w:tcPr>
          <w:p w14:paraId="48C10D68" w14:textId="41E77A2C" w:rsidR="00F72A39" w:rsidRPr="00AD5DF0" w:rsidRDefault="00F72A39" w:rsidP="002B7A81">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7</w:t>
            </w:r>
            <w:r w:rsidR="002B7A81" w:rsidRPr="00AD5DF0">
              <w:rPr>
                <w:rFonts w:ascii="Times New Roman" w:eastAsia="Times New Roman" w:hAnsi="Times New Roman"/>
                <w:sz w:val="24"/>
                <w:szCs w:val="24"/>
                <w:lang w:val="ru-RU" w:eastAsia="ru-RU"/>
              </w:rPr>
              <w:t xml:space="preserve">. </w:t>
            </w:r>
            <w:r w:rsidR="002B7A81" w:rsidRPr="00AD5DF0">
              <w:rPr>
                <w:rFonts w:ascii="Times New Roman" w:eastAsia="Times New Roman" w:hAnsi="Times New Roman"/>
                <w:sz w:val="24"/>
                <w:szCs w:val="24"/>
                <w:lang w:eastAsia="ru-RU"/>
              </w:rPr>
              <w:t>Physics</w:t>
            </w:r>
          </w:p>
        </w:tc>
        <w:tc>
          <w:tcPr>
            <w:tcW w:w="360" w:type="dxa"/>
            <w:shd w:val="clear" w:color="auto" w:fill="FFFFFF"/>
          </w:tcPr>
          <w:p w14:paraId="312C36B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83B952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70D4982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26DE24D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3379AE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73D769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BFC4CD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91B911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1991A4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4992259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6B88E6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720" w:type="dxa"/>
          </w:tcPr>
          <w:p w14:paraId="713C1E5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A650BC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0180D9A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3DFE933" w14:textId="77777777" w:rsidTr="002B7A81">
        <w:trPr>
          <w:cantSplit/>
          <w:trHeight w:val="210"/>
        </w:trPr>
        <w:tc>
          <w:tcPr>
            <w:tcW w:w="3600" w:type="dxa"/>
          </w:tcPr>
          <w:p w14:paraId="2F4D7E47" w14:textId="1C784A71" w:rsidR="00F72A39" w:rsidRPr="00AD5DF0" w:rsidRDefault="00F72A39" w:rsidP="002B7A81">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8</w:t>
            </w:r>
            <w:r w:rsidR="002B7A81" w:rsidRPr="00AD5DF0">
              <w:rPr>
                <w:rFonts w:ascii="Times New Roman" w:eastAsia="Times New Roman" w:hAnsi="Times New Roman"/>
                <w:sz w:val="24"/>
                <w:szCs w:val="24"/>
                <w:lang w:eastAsia="ru-RU"/>
              </w:rPr>
              <w:t>. General Biology</w:t>
            </w:r>
          </w:p>
        </w:tc>
        <w:tc>
          <w:tcPr>
            <w:tcW w:w="360" w:type="dxa"/>
            <w:shd w:val="clear" w:color="auto" w:fill="FFFFFF"/>
          </w:tcPr>
          <w:p w14:paraId="4AF237C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495343F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A62E65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F2B9DB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274EC7A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144E3EC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8CAAAA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201FDD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174294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305F57A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54B2DF4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6D2DCFA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1183765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B5E834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24F8FC1" w14:textId="77777777" w:rsidTr="002B7A81">
        <w:trPr>
          <w:cantSplit/>
          <w:trHeight w:val="240"/>
        </w:trPr>
        <w:tc>
          <w:tcPr>
            <w:tcW w:w="3600" w:type="dxa"/>
          </w:tcPr>
          <w:p w14:paraId="70024DA0" w14:textId="3B7A941D"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9.</w:t>
            </w:r>
            <w:r w:rsidR="002B7A81" w:rsidRPr="00AD5DF0">
              <w:rPr>
                <w:rFonts w:ascii="Times New Roman" w:eastAsia="Times New Roman" w:hAnsi="Times New Roman"/>
                <w:sz w:val="24"/>
                <w:szCs w:val="24"/>
                <w:lang w:eastAsia="ru-RU"/>
              </w:rPr>
              <w:t xml:space="preserve"> Botany </w:t>
            </w:r>
          </w:p>
        </w:tc>
        <w:tc>
          <w:tcPr>
            <w:tcW w:w="360" w:type="dxa"/>
            <w:shd w:val="clear" w:color="auto" w:fill="FFFFFF"/>
          </w:tcPr>
          <w:p w14:paraId="2368D5F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7E4E1F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72BD588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64FB36A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46C49E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195C2DB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0517B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10355C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7FF4FC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68A5216B"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21FFFDA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74B3E70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34B4050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9321B5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8E2CC64" w14:textId="77777777" w:rsidTr="002B7A81">
        <w:trPr>
          <w:cantSplit/>
          <w:trHeight w:val="240"/>
        </w:trPr>
        <w:tc>
          <w:tcPr>
            <w:tcW w:w="3600" w:type="dxa"/>
          </w:tcPr>
          <w:p w14:paraId="114AACF8" w14:textId="15BAB360"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10.</w:t>
            </w:r>
            <w:r w:rsidR="002B7A81" w:rsidRPr="00AD5DF0">
              <w:rPr>
                <w:rFonts w:ascii="Times New Roman" w:eastAsia="Times New Roman" w:hAnsi="Times New Roman"/>
                <w:sz w:val="24"/>
                <w:szCs w:val="24"/>
                <w:lang w:eastAsia="ru-RU"/>
              </w:rPr>
              <w:t xml:space="preserve"> General and Inorganic Chemistry - 1 </w:t>
            </w:r>
          </w:p>
        </w:tc>
        <w:tc>
          <w:tcPr>
            <w:tcW w:w="360" w:type="dxa"/>
            <w:shd w:val="clear" w:color="auto" w:fill="FFFFFF"/>
          </w:tcPr>
          <w:p w14:paraId="78DA4F0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6A15B9F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E8B57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22BBBEB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790F7C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F7D8F9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EF9691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14199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C9C77E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69B0CED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3EFC7DA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776D3E3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34F7C56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205DC88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44877A8" w14:textId="77777777" w:rsidTr="002B7A81">
        <w:trPr>
          <w:cantSplit/>
          <w:trHeight w:val="240"/>
        </w:trPr>
        <w:tc>
          <w:tcPr>
            <w:tcW w:w="3600" w:type="dxa"/>
          </w:tcPr>
          <w:p w14:paraId="3FC80101" w14:textId="7181DD70"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11</w:t>
            </w:r>
            <w:r w:rsidR="002B7A81" w:rsidRPr="00AD5DF0">
              <w:rPr>
                <w:rFonts w:ascii="Times New Roman" w:eastAsia="Times New Roman" w:hAnsi="Times New Roman"/>
                <w:sz w:val="24"/>
                <w:szCs w:val="24"/>
                <w:lang w:val="ru-RU" w:eastAsia="ru-RU"/>
              </w:rPr>
              <w:t>.</w:t>
            </w:r>
            <w:r w:rsidR="002B7A81" w:rsidRPr="00AD5DF0">
              <w:rPr>
                <w:rFonts w:ascii="Times New Roman" w:eastAsia="Times New Roman" w:hAnsi="Times New Roman"/>
                <w:sz w:val="24"/>
                <w:szCs w:val="24"/>
                <w:lang w:eastAsia="ru-RU"/>
              </w:rPr>
              <w:t xml:space="preserve"> General and Inorganic Chemistry - 2</w:t>
            </w:r>
          </w:p>
        </w:tc>
        <w:tc>
          <w:tcPr>
            <w:tcW w:w="360" w:type="dxa"/>
            <w:shd w:val="clear" w:color="auto" w:fill="FFFFFF"/>
          </w:tcPr>
          <w:p w14:paraId="76DB53A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572655F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74BD96A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2849C3B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0E6E45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4D24CF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2DFB9D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BE9F8C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9F8B0B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49F796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75021F7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6D7EF6E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3AD28C0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3A52C47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70A51E4" w14:textId="77777777" w:rsidTr="002B7A81">
        <w:trPr>
          <w:cantSplit/>
          <w:trHeight w:val="240"/>
        </w:trPr>
        <w:tc>
          <w:tcPr>
            <w:tcW w:w="3600" w:type="dxa"/>
          </w:tcPr>
          <w:p w14:paraId="3B231AC2" w14:textId="45595142" w:rsidR="00F72A39" w:rsidRPr="00AD5DF0" w:rsidRDefault="00F72A39" w:rsidP="00D85307">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w:t>
            </w:r>
            <w:r w:rsidR="002B7A81" w:rsidRPr="00AD5DF0">
              <w:rPr>
                <w:rFonts w:ascii="Times New Roman" w:eastAsia="Times New Roman" w:hAnsi="Times New Roman"/>
                <w:sz w:val="24"/>
                <w:szCs w:val="24"/>
                <w:lang w:eastAsia="ru-RU"/>
              </w:rPr>
              <w:t xml:space="preserve"> </w:t>
            </w:r>
            <w:r w:rsidR="00D85307" w:rsidRPr="00AD5DF0">
              <w:rPr>
                <w:rFonts w:ascii="Times New Roman" w:eastAsia="Times New Roman" w:hAnsi="Times New Roman"/>
                <w:sz w:val="24"/>
                <w:szCs w:val="24"/>
                <w:lang w:eastAsia="ru-RU"/>
              </w:rPr>
              <w:t xml:space="preserve">Organic and High Molecular Compounds Chemistry </w:t>
            </w:r>
            <w:r w:rsidRPr="00AD5DF0">
              <w:rPr>
                <w:rFonts w:ascii="Times New Roman" w:eastAsia="Times New Roman" w:hAnsi="Times New Roman"/>
                <w:sz w:val="24"/>
                <w:szCs w:val="24"/>
                <w:lang w:val="ka-GE" w:eastAsia="ru-RU"/>
              </w:rPr>
              <w:t>-1</w:t>
            </w:r>
          </w:p>
        </w:tc>
        <w:tc>
          <w:tcPr>
            <w:tcW w:w="360" w:type="dxa"/>
            <w:shd w:val="clear" w:color="auto" w:fill="FFFFFF"/>
          </w:tcPr>
          <w:p w14:paraId="4CC65D3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0F1FD0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E85331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2706A84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4573070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68E1AA2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44A6C3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62775F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2E47C3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227DFF6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6BBFFD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720" w:type="dxa"/>
          </w:tcPr>
          <w:p w14:paraId="0551AFE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9D5BC2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47</w:t>
            </w:r>
          </w:p>
        </w:tc>
        <w:tc>
          <w:tcPr>
            <w:tcW w:w="720" w:type="dxa"/>
          </w:tcPr>
          <w:p w14:paraId="07A02DD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B9FA231" w14:textId="77777777" w:rsidTr="002B7A81">
        <w:trPr>
          <w:cantSplit/>
          <w:trHeight w:val="240"/>
        </w:trPr>
        <w:tc>
          <w:tcPr>
            <w:tcW w:w="3600" w:type="dxa"/>
          </w:tcPr>
          <w:p w14:paraId="51F45CB0" w14:textId="5E16702A"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13</w:t>
            </w:r>
            <w:r w:rsidR="00D85307" w:rsidRPr="00AD5DF0">
              <w:rPr>
                <w:rFonts w:ascii="Times New Roman" w:eastAsia="Times New Roman" w:hAnsi="Times New Roman"/>
                <w:sz w:val="24"/>
                <w:szCs w:val="24"/>
                <w:lang w:eastAsia="ru-RU"/>
              </w:rPr>
              <w:t xml:space="preserve">. Organic and High Molecular Compounds Chemistry </w:t>
            </w:r>
            <w:r w:rsidR="00D85307" w:rsidRPr="00AD5DF0">
              <w:rPr>
                <w:rFonts w:ascii="Times New Roman" w:eastAsia="Times New Roman" w:hAnsi="Times New Roman"/>
                <w:sz w:val="24"/>
                <w:szCs w:val="24"/>
                <w:lang w:val="ka-GE" w:eastAsia="ru-RU"/>
              </w:rPr>
              <w:t>-2</w:t>
            </w:r>
          </w:p>
        </w:tc>
        <w:tc>
          <w:tcPr>
            <w:tcW w:w="360" w:type="dxa"/>
            <w:shd w:val="clear" w:color="auto" w:fill="FFFFFF"/>
          </w:tcPr>
          <w:p w14:paraId="2694A30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F3E39C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13A532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59558F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3D83968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C31F22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323EF2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49B7AE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BC786F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4091029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161D9E1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720" w:type="dxa"/>
          </w:tcPr>
          <w:p w14:paraId="0947CC61"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27852C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47</w:t>
            </w:r>
          </w:p>
        </w:tc>
        <w:tc>
          <w:tcPr>
            <w:tcW w:w="720" w:type="dxa"/>
          </w:tcPr>
          <w:p w14:paraId="7D0D205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2007616" w14:textId="77777777" w:rsidTr="002B7A81">
        <w:trPr>
          <w:cantSplit/>
          <w:trHeight w:val="240"/>
        </w:trPr>
        <w:tc>
          <w:tcPr>
            <w:tcW w:w="3600" w:type="dxa"/>
          </w:tcPr>
          <w:p w14:paraId="361E2F4E" w14:textId="5E95957D" w:rsidR="00F72A39" w:rsidRPr="00AD5DF0" w:rsidRDefault="00F72A39" w:rsidP="005A62F5">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14.</w:t>
            </w:r>
            <w:r w:rsidR="00D85307" w:rsidRPr="00AD5DF0">
              <w:rPr>
                <w:rFonts w:ascii="Times New Roman" w:eastAsia="Times New Roman" w:hAnsi="Times New Roman"/>
                <w:sz w:val="24"/>
                <w:szCs w:val="24"/>
                <w:lang w:eastAsia="ru-RU"/>
              </w:rPr>
              <w:t xml:space="preserve"> </w:t>
            </w:r>
            <w:r w:rsidR="005A62F5" w:rsidRPr="00AD5DF0">
              <w:rPr>
                <w:rFonts w:ascii="Times New Roman" w:eastAsia="Times New Roman" w:hAnsi="Times New Roman"/>
                <w:sz w:val="24"/>
                <w:szCs w:val="24"/>
                <w:lang w:eastAsia="ru-RU"/>
              </w:rPr>
              <w:t xml:space="preserve">General Chemical Engineering  </w:t>
            </w:r>
          </w:p>
        </w:tc>
        <w:tc>
          <w:tcPr>
            <w:tcW w:w="360" w:type="dxa"/>
            <w:shd w:val="clear" w:color="auto" w:fill="FFFFFF"/>
          </w:tcPr>
          <w:p w14:paraId="3F09A6C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04F887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633203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62678F8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9F94A8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BAD619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585559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732429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E32BEC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3BCCC8A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3A3AA70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7725A04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79820E7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0D70F8A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22A0277" w14:textId="77777777" w:rsidTr="002B7A81">
        <w:trPr>
          <w:cantSplit/>
          <w:trHeight w:val="240"/>
        </w:trPr>
        <w:tc>
          <w:tcPr>
            <w:tcW w:w="3600" w:type="dxa"/>
          </w:tcPr>
          <w:p w14:paraId="26BF0C26" w14:textId="57DCA4DA" w:rsidR="00F72A39" w:rsidRPr="00AD5DF0" w:rsidRDefault="00F72A39" w:rsidP="005A62F5">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15.</w:t>
            </w:r>
            <w:r w:rsidR="005A62F5" w:rsidRPr="00AD5DF0">
              <w:rPr>
                <w:rFonts w:ascii="Times New Roman" w:eastAsia="Times New Roman" w:hAnsi="Times New Roman"/>
                <w:sz w:val="24"/>
                <w:szCs w:val="24"/>
                <w:lang w:eastAsia="ru-RU"/>
              </w:rPr>
              <w:t xml:space="preserve"> Physical-Colloidal Chemistry </w:t>
            </w:r>
          </w:p>
        </w:tc>
        <w:tc>
          <w:tcPr>
            <w:tcW w:w="360" w:type="dxa"/>
            <w:shd w:val="clear" w:color="auto" w:fill="FFFFFF"/>
          </w:tcPr>
          <w:p w14:paraId="0A41E5B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1D15B9F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658C7D4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59AE848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71FEFD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3F3FC93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D16335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7BC88F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6DE547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1A5AA3E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224DE25B"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720" w:type="dxa"/>
          </w:tcPr>
          <w:p w14:paraId="20F17AF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6B06977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6ED8C3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699D88C" w14:textId="77777777" w:rsidTr="002B7A81">
        <w:trPr>
          <w:cantSplit/>
          <w:trHeight w:val="240"/>
        </w:trPr>
        <w:tc>
          <w:tcPr>
            <w:tcW w:w="3600" w:type="dxa"/>
          </w:tcPr>
          <w:p w14:paraId="70AD3DE8" w14:textId="717DCD81" w:rsidR="00F72A39" w:rsidRPr="00AD5DF0" w:rsidRDefault="00F72A39" w:rsidP="005A62F5">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16.</w:t>
            </w:r>
            <w:r w:rsidR="005A62F5" w:rsidRPr="00AD5DF0">
              <w:rPr>
                <w:rFonts w:ascii="Times New Roman" w:eastAsia="Times New Roman" w:hAnsi="Times New Roman"/>
                <w:sz w:val="24"/>
                <w:szCs w:val="24"/>
                <w:lang w:eastAsia="ru-RU"/>
              </w:rPr>
              <w:t xml:space="preserve"> Applied Mechanics </w:t>
            </w:r>
          </w:p>
        </w:tc>
        <w:tc>
          <w:tcPr>
            <w:tcW w:w="360" w:type="dxa"/>
            <w:shd w:val="clear" w:color="auto" w:fill="FFFFFF"/>
          </w:tcPr>
          <w:p w14:paraId="412CF3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48E15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9CDA3E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11593C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23D348B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B99148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AB66C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3692C3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4D3204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628A819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769A351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720" w:type="dxa"/>
          </w:tcPr>
          <w:p w14:paraId="14F3151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4C7CB82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67B1446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5381A5BD" w14:textId="77777777" w:rsidTr="002B7A81">
        <w:trPr>
          <w:cantSplit/>
          <w:trHeight w:val="240"/>
        </w:trPr>
        <w:tc>
          <w:tcPr>
            <w:tcW w:w="3600" w:type="dxa"/>
          </w:tcPr>
          <w:p w14:paraId="27151E05" w14:textId="3E17FBFA" w:rsidR="00F72A39" w:rsidRPr="00AD5DF0" w:rsidRDefault="00F72A39" w:rsidP="005A62F5">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17.</w:t>
            </w:r>
            <w:r w:rsidR="005A62F5" w:rsidRPr="00AD5DF0">
              <w:rPr>
                <w:rFonts w:ascii="Times New Roman" w:eastAsia="Times New Roman" w:hAnsi="Times New Roman"/>
                <w:sz w:val="24"/>
                <w:szCs w:val="24"/>
                <w:lang w:eastAsia="ru-RU"/>
              </w:rPr>
              <w:t xml:space="preserve"> Engineering Graphics </w:t>
            </w:r>
          </w:p>
        </w:tc>
        <w:tc>
          <w:tcPr>
            <w:tcW w:w="360" w:type="dxa"/>
            <w:shd w:val="clear" w:color="auto" w:fill="FFFFFF"/>
          </w:tcPr>
          <w:p w14:paraId="702D714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1A5F3A8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25564E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310D92B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70C16BC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4750F5E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7F690B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91B52C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842F43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4B9F684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3D70292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12E7DAA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63BCA49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57041AB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00B302E6" w14:textId="77777777" w:rsidTr="002B7A81">
        <w:trPr>
          <w:cantSplit/>
          <w:trHeight w:val="240"/>
        </w:trPr>
        <w:tc>
          <w:tcPr>
            <w:tcW w:w="3600" w:type="dxa"/>
          </w:tcPr>
          <w:p w14:paraId="2FC01389" w14:textId="6E4FA63A" w:rsidR="00F72A39" w:rsidRPr="00AD5DF0" w:rsidRDefault="00F72A39" w:rsidP="005A62F5">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18.</w:t>
            </w:r>
            <w:r w:rsidR="005A62F5" w:rsidRPr="00AD5DF0">
              <w:rPr>
                <w:rFonts w:ascii="Times New Roman" w:eastAsia="Times New Roman" w:hAnsi="Times New Roman"/>
                <w:sz w:val="24"/>
                <w:szCs w:val="24"/>
                <w:lang w:eastAsia="ru-RU"/>
              </w:rPr>
              <w:t xml:space="preserve"> Analytical Chemistry </w:t>
            </w:r>
          </w:p>
        </w:tc>
        <w:tc>
          <w:tcPr>
            <w:tcW w:w="360" w:type="dxa"/>
            <w:shd w:val="clear" w:color="auto" w:fill="FFFFFF"/>
          </w:tcPr>
          <w:p w14:paraId="76BA3A5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615E32E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75D4242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667B001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17C0821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4F4BD4F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B3515E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E968F3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1012FA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58F2C5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60A497F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2566A57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6DE68BB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4089C76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DB20F21" w14:textId="77777777" w:rsidTr="002B7A81">
        <w:trPr>
          <w:cantSplit/>
          <w:trHeight w:val="240"/>
        </w:trPr>
        <w:tc>
          <w:tcPr>
            <w:tcW w:w="3600" w:type="dxa"/>
          </w:tcPr>
          <w:p w14:paraId="6E82F48A" w14:textId="5C58CD42" w:rsidR="00F72A39" w:rsidRPr="00AD5DF0" w:rsidRDefault="00F72A39" w:rsidP="005A62F5">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19.</w:t>
            </w:r>
            <w:r w:rsidR="005A62F5" w:rsidRPr="00AD5DF0">
              <w:rPr>
                <w:rFonts w:ascii="Times New Roman" w:eastAsia="Times New Roman" w:hAnsi="Times New Roman"/>
                <w:sz w:val="24"/>
                <w:szCs w:val="24"/>
                <w:lang w:eastAsia="ru-RU"/>
              </w:rPr>
              <w:t xml:space="preserve"> Measurements and Standards </w:t>
            </w:r>
          </w:p>
        </w:tc>
        <w:tc>
          <w:tcPr>
            <w:tcW w:w="360" w:type="dxa"/>
            <w:shd w:val="clear" w:color="auto" w:fill="FFFFFF"/>
          </w:tcPr>
          <w:p w14:paraId="30EC3AC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198F3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3B45AB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907C4D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A16463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13907FF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98A650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D53654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36178E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D676E5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5401ADB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720" w:type="dxa"/>
          </w:tcPr>
          <w:p w14:paraId="5F722DB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3A5045A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348C194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0A915BE" w14:textId="77777777" w:rsidTr="002B7A81">
        <w:trPr>
          <w:cantSplit/>
          <w:trHeight w:val="240"/>
        </w:trPr>
        <w:tc>
          <w:tcPr>
            <w:tcW w:w="3600" w:type="dxa"/>
          </w:tcPr>
          <w:p w14:paraId="32FB657E" w14:textId="310A5B31" w:rsidR="00F72A39" w:rsidRPr="00AD5DF0" w:rsidRDefault="00F72A39" w:rsidP="005A62F5">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20.</w:t>
            </w:r>
            <w:r w:rsidR="005A62F5" w:rsidRPr="00AD5DF0">
              <w:rPr>
                <w:rFonts w:ascii="Times New Roman" w:eastAsia="Times New Roman" w:hAnsi="Times New Roman"/>
                <w:sz w:val="24"/>
                <w:szCs w:val="24"/>
                <w:lang w:eastAsia="ru-RU"/>
              </w:rPr>
              <w:t xml:space="preserve"> Electrical Engineering and </w:t>
            </w:r>
            <w:r w:rsidR="005A62F5" w:rsidRPr="00AD5DF0">
              <w:rPr>
                <w:rFonts w:ascii="Times New Roman" w:hAnsi="Times New Roman"/>
                <w:sz w:val="24"/>
                <w:szCs w:val="24"/>
              </w:rPr>
              <w:t>Fundamentals of Electronics</w:t>
            </w:r>
          </w:p>
        </w:tc>
        <w:tc>
          <w:tcPr>
            <w:tcW w:w="360" w:type="dxa"/>
            <w:shd w:val="clear" w:color="auto" w:fill="FFFFFF"/>
          </w:tcPr>
          <w:p w14:paraId="71715A0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2497B4C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6AFF286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59BE101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6B7D564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shd w:val="clear" w:color="auto" w:fill="FFFFFF"/>
          </w:tcPr>
          <w:p w14:paraId="42645D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F6B8FF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C7DEA5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592F02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112FF9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0E37F3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720" w:type="dxa"/>
          </w:tcPr>
          <w:p w14:paraId="329478D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4ED70E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4104EB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BF8CCE1" w14:textId="77777777" w:rsidTr="002B7A81">
        <w:trPr>
          <w:cantSplit/>
          <w:trHeight w:val="240"/>
        </w:trPr>
        <w:tc>
          <w:tcPr>
            <w:tcW w:w="3600" w:type="dxa"/>
          </w:tcPr>
          <w:p w14:paraId="11B3E5E4" w14:textId="5E40CBD9" w:rsidR="00F72A39" w:rsidRPr="00AD5DF0" w:rsidRDefault="00F72A39" w:rsidP="005A62F5">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21.</w:t>
            </w:r>
            <w:r w:rsidR="005A62F5" w:rsidRPr="00AD5DF0">
              <w:rPr>
                <w:rFonts w:ascii="Times New Roman" w:eastAsia="Times New Roman" w:hAnsi="Times New Roman"/>
                <w:sz w:val="24"/>
                <w:szCs w:val="24"/>
                <w:lang w:eastAsia="ru-RU"/>
              </w:rPr>
              <w:t xml:space="preserve"> Practical Training </w:t>
            </w:r>
          </w:p>
        </w:tc>
        <w:tc>
          <w:tcPr>
            <w:tcW w:w="360" w:type="dxa"/>
            <w:shd w:val="clear" w:color="auto" w:fill="FFFFFF"/>
          </w:tcPr>
          <w:p w14:paraId="3D871F1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3C009C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7944392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4950DAB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3DE47B9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16573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C1FBCF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8A0A2C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5916BD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6E4156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100</w:t>
            </w:r>
          </w:p>
        </w:tc>
        <w:tc>
          <w:tcPr>
            <w:tcW w:w="540" w:type="dxa"/>
          </w:tcPr>
          <w:p w14:paraId="07156CD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5BFCD02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CC9C7B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22</w:t>
            </w:r>
          </w:p>
        </w:tc>
        <w:tc>
          <w:tcPr>
            <w:tcW w:w="720" w:type="dxa"/>
          </w:tcPr>
          <w:p w14:paraId="33FFEB7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6366C36" w14:textId="77777777" w:rsidTr="002B7A81">
        <w:trPr>
          <w:cantSplit/>
          <w:trHeight w:val="240"/>
        </w:trPr>
        <w:tc>
          <w:tcPr>
            <w:tcW w:w="3600" w:type="dxa"/>
          </w:tcPr>
          <w:p w14:paraId="12D8CABA" w14:textId="38C6216E" w:rsidR="00F72A39" w:rsidRPr="00AD5DF0" w:rsidRDefault="00430904" w:rsidP="002B7A81">
            <w:pPr>
              <w:spacing w:after="0" w:line="240" w:lineRule="auto"/>
              <w:rPr>
                <w:rFonts w:ascii="Times New Roman" w:eastAsia="Times New Roman" w:hAnsi="Times New Roman"/>
                <w:b/>
                <w:sz w:val="24"/>
                <w:szCs w:val="24"/>
                <w:lang w:eastAsia="ru-RU"/>
              </w:rPr>
            </w:pPr>
            <w:r w:rsidRPr="00AD5DF0">
              <w:rPr>
                <w:rFonts w:ascii="Times New Roman" w:eastAsia="Times New Roman" w:hAnsi="Times New Roman"/>
                <w:b/>
                <w:sz w:val="24"/>
                <w:szCs w:val="24"/>
                <w:lang w:eastAsia="ru-RU"/>
              </w:rPr>
              <w:t>Faculty elective courses</w:t>
            </w:r>
          </w:p>
          <w:p w14:paraId="21E60622" w14:textId="259951B0" w:rsidR="00F72A39" w:rsidRPr="00AD5DF0" w:rsidRDefault="00F72A39" w:rsidP="00430904">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 (15 </w:t>
            </w:r>
            <w:r w:rsidR="00430904" w:rsidRPr="00AD5DF0">
              <w:rPr>
                <w:rFonts w:ascii="Times New Roman" w:eastAsia="Times New Roman" w:hAnsi="Times New Roman"/>
                <w:sz w:val="24"/>
                <w:szCs w:val="24"/>
                <w:lang w:eastAsia="ru-RU"/>
              </w:rPr>
              <w:t>credits</w:t>
            </w:r>
            <w:r w:rsidRPr="00AD5DF0">
              <w:rPr>
                <w:rFonts w:ascii="Times New Roman" w:eastAsia="Times New Roman" w:hAnsi="Times New Roman"/>
                <w:sz w:val="24"/>
                <w:szCs w:val="24"/>
                <w:lang w:val="ka-GE" w:eastAsia="ru-RU"/>
              </w:rPr>
              <w:t>)</w:t>
            </w:r>
          </w:p>
        </w:tc>
        <w:tc>
          <w:tcPr>
            <w:tcW w:w="360" w:type="dxa"/>
            <w:shd w:val="clear" w:color="auto" w:fill="FFFFFF"/>
          </w:tcPr>
          <w:p w14:paraId="1086018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7FF61E5D"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360" w:type="dxa"/>
            <w:shd w:val="clear" w:color="auto" w:fill="FFFFFF"/>
          </w:tcPr>
          <w:p w14:paraId="1FF7D311"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360" w:type="dxa"/>
            <w:shd w:val="clear" w:color="auto" w:fill="FFFFFF"/>
          </w:tcPr>
          <w:p w14:paraId="016901A1"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360" w:type="dxa"/>
            <w:shd w:val="clear" w:color="auto" w:fill="FFFFFF"/>
          </w:tcPr>
          <w:p w14:paraId="347037C9"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p>
        </w:tc>
        <w:tc>
          <w:tcPr>
            <w:tcW w:w="540" w:type="dxa"/>
            <w:shd w:val="clear" w:color="auto" w:fill="FFFFFF"/>
          </w:tcPr>
          <w:p w14:paraId="5018D9A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462095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00DE6F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063463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540" w:type="dxa"/>
          </w:tcPr>
          <w:p w14:paraId="0B89585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540" w:type="dxa"/>
          </w:tcPr>
          <w:p w14:paraId="2F0EC97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6553951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528CBD9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7C5364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r>
      <w:tr w:rsidR="00F72A39" w:rsidRPr="00AD5DF0" w14:paraId="38C51B81" w14:textId="77777777" w:rsidTr="002B7A81">
        <w:trPr>
          <w:cantSplit/>
          <w:trHeight w:val="240"/>
        </w:trPr>
        <w:tc>
          <w:tcPr>
            <w:tcW w:w="3600" w:type="dxa"/>
          </w:tcPr>
          <w:p w14:paraId="10E21C13" w14:textId="127BD281" w:rsidR="00F72A39" w:rsidRPr="00AD5DF0" w:rsidRDefault="00F72A39" w:rsidP="00D62123">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1.1. </w:t>
            </w:r>
            <w:r w:rsidR="00147C71" w:rsidRPr="00AD5DF0">
              <w:rPr>
                <w:rFonts w:ascii="Times New Roman" w:eastAsia="Times New Roman" w:hAnsi="Times New Roman"/>
                <w:sz w:val="24"/>
                <w:szCs w:val="24"/>
                <w:lang w:eastAsia="ru-RU"/>
              </w:rPr>
              <w:t xml:space="preserve">Georgian stylistics and </w:t>
            </w:r>
            <w:r w:rsidR="00D62123" w:rsidRPr="00AD5DF0">
              <w:rPr>
                <w:rFonts w:ascii="Times New Roman" w:eastAsia="Times New Roman" w:hAnsi="Times New Roman"/>
                <w:sz w:val="24"/>
                <w:szCs w:val="24"/>
                <w:lang w:eastAsia="ru-RU"/>
              </w:rPr>
              <w:t xml:space="preserve">speech culture </w:t>
            </w:r>
          </w:p>
        </w:tc>
        <w:tc>
          <w:tcPr>
            <w:tcW w:w="360" w:type="dxa"/>
          </w:tcPr>
          <w:p w14:paraId="4D5BD12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674A81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5461D7D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8A2509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5FB540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5D364D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9D04CD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720D1E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121B09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540" w:type="dxa"/>
          </w:tcPr>
          <w:p w14:paraId="1480354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45</w:t>
            </w:r>
          </w:p>
        </w:tc>
        <w:tc>
          <w:tcPr>
            <w:tcW w:w="540" w:type="dxa"/>
          </w:tcPr>
          <w:p w14:paraId="15887C8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301ED09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935008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716131E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1BC59D3" w14:textId="77777777" w:rsidTr="002B7A81">
        <w:trPr>
          <w:cantSplit/>
          <w:trHeight w:val="240"/>
        </w:trPr>
        <w:tc>
          <w:tcPr>
            <w:tcW w:w="3600" w:type="dxa"/>
          </w:tcPr>
          <w:p w14:paraId="7CBCE592" w14:textId="6B37C1D9" w:rsidR="00F72A39" w:rsidRPr="00AD5DF0" w:rsidRDefault="00F72A39" w:rsidP="00147C71">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1.2.</w:t>
            </w:r>
            <w:r w:rsidR="00147C71" w:rsidRPr="00AD5DF0">
              <w:rPr>
                <w:rFonts w:ascii="Times New Roman" w:eastAsia="Times New Roman" w:hAnsi="Times New Roman"/>
                <w:sz w:val="24"/>
                <w:szCs w:val="24"/>
                <w:lang w:val="ka-GE" w:eastAsia="ru-RU"/>
              </w:rPr>
              <w:t xml:space="preserve"> </w:t>
            </w:r>
            <w:r w:rsidR="00147C71" w:rsidRPr="00AD5DF0">
              <w:rPr>
                <w:rFonts w:ascii="Times New Roman" w:eastAsia="Times New Roman" w:hAnsi="Times New Roman"/>
                <w:sz w:val="24"/>
                <w:szCs w:val="24"/>
                <w:lang w:eastAsia="ru-RU"/>
              </w:rPr>
              <w:t xml:space="preserve">Philosophy </w:t>
            </w:r>
          </w:p>
        </w:tc>
        <w:tc>
          <w:tcPr>
            <w:tcW w:w="360" w:type="dxa"/>
          </w:tcPr>
          <w:p w14:paraId="75C01D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640726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5171EEE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AE6D5B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4A146A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A20AD4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2A4DF4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A176AA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F62A4A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3652EEB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269B97F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3A21201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3D8F1E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54C4820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611EAE0" w14:textId="77777777" w:rsidTr="002B7A81">
        <w:trPr>
          <w:cantSplit/>
          <w:trHeight w:val="240"/>
        </w:trPr>
        <w:tc>
          <w:tcPr>
            <w:tcW w:w="3600" w:type="dxa"/>
          </w:tcPr>
          <w:p w14:paraId="01CEB7FE" w14:textId="035F5B74"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2.1.</w:t>
            </w:r>
            <w:r w:rsidR="00147C71" w:rsidRPr="00AD5DF0">
              <w:rPr>
                <w:rFonts w:ascii="Times New Roman" w:eastAsia="Times New Roman" w:hAnsi="Times New Roman"/>
                <w:sz w:val="24"/>
                <w:szCs w:val="24"/>
                <w:lang w:eastAsia="ru-RU"/>
              </w:rPr>
              <w:t xml:space="preserve"> </w:t>
            </w:r>
            <w:r w:rsidR="00147C71" w:rsidRPr="00AD5DF0">
              <w:rPr>
                <w:rFonts w:ascii="Times New Roman" w:hAnsi="Times New Roman"/>
                <w:sz w:val="24"/>
                <w:szCs w:val="24"/>
              </w:rPr>
              <w:t>History of Georgia</w:t>
            </w:r>
          </w:p>
        </w:tc>
        <w:tc>
          <w:tcPr>
            <w:tcW w:w="360" w:type="dxa"/>
          </w:tcPr>
          <w:p w14:paraId="7275318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4FB343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40DDBF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22BBA9D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46F1ED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5FE8BA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1412B7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C2D2FE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C926E5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589F711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7C1903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57C73FB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11E3206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515DC9C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ECA7D34" w14:textId="77777777" w:rsidTr="002B7A81">
        <w:trPr>
          <w:cantSplit/>
          <w:trHeight w:val="240"/>
        </w:trPr>
        <w:tc>
          <w:tcPr>
            <w:tcW w:w="3600" w:type="dxa"/>
          </w:tcPr>
          <w:p w14:paraId="486C4D38" w14:textId="72111673"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2.2.</w:t>
            </w:r>
            <w:r w:rsidR="00147C71" w:rsidRPr="00AD5DF0">
              <w:rPr>
                <w:rFonts w:ascii="Times New Roman" w:eastAsia="Times New Roman" w:hAnsi="Times New Roman"/>
                <w:sz w:val="24"/>
                <w:szCs w:val="24"/>
                <w:lang w:eastAsia="ru-RU"/>
              </w:rPr>
              <w:t xml:space="preserve"> </w:t>
            </w:r>
            <w:r w:rsidR="00147C71" w:rsidRPr="00AD5DF0">
              <w:rPr>
                <w:rFonts w:ascii="Times New Roman" w:hAnsi="Times New Roman"/>
                <w:sz w:val="24"/>
                <w:szCs w:val="24"/>
              </w:rPr>
              <w:t xml:space="preserve">Political Science </w:t>
            </w:r>
          </w:p>
        </w:tc>
        <w:tc>
          <w:tcPr>
            <w:tcW w:w="360" w:type="dxa"/>
          </w:tcPr>
          <w:p w14:paraId="7DDB3FD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F2E48B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DA98F3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3CE91EC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64EAF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3B5811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5255C7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55A162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C10C1D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59E92F9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61D4AA6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369ACBE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6B8D082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1C7E929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51BC171" w14:textId="77777777" w:rsidTr="002B7A81">
        <w:trPr>
          <w:cantSplit/>
          <w:trHeight w:val="240"/>
        </w:trPr>
        <w:tc>
          <w:tcPr>
            <w:tcW w:w="3600" w:type="dxa"/>
          </w:tcPr>
          <w:p w14:paraId="7931FF44" w14:textId="077DC75B" w:rsidR="00F72A39" w:rsidRPr="00AD5DF0" w:rsidRDefault="00F72A39" w:rsidP="00147C71">
            <w:pPr>
              <w:spacing w:after="0" w:line="240" w:lineRule="auto"/>
              <w:rPr>
                <w:rFonts w:ascii="Times New Roman" w:eastAsia="Times New Roman" w:hAnsi="Times New Roman"/>
                <w:sz w:val="24"/>
                <w:szCs w:val="24"/>
                <w:lang w:val="ru-RU" w:eastAsia="ru-RU"/>
              </w:rPr>
            </w:pPr>
            <w:r w:rsidRPr="00AD5DF0">
              <w:rPr>
                <w:rFonts w:ascii="Times New Roman" w:eastAsia="Times New Roman" w:hAnsi="Times New Roman"/>
                <w:sz w:val="24"/>
                <w:szCs w:val="24"/>
                <w:lang w:val="ka-GE" w:eastAsia="ru-RU"/>
              </w:rPr>
              <w:t xml:space="preserve">1.3. </w:t>
            </w:r>
            <w:r w:rsidR="00147C71" w:rsidRPr="00AD5DF0">
              <w:rPr>
                <w:rFonts w:ascii="Times New Roman" w:eastAsia="Times New Roman" w:hAnsi="Times New Roman"/>
                <w:sz w:val="24"/>
                <w:szCs w:val="24"/>
                <w:lang w:eastAsia="ru-RU"/>
              </w:rPr>
              <w:t xml:space="preserve">Second foreign language - </w:t>
            </w:r>
            <w:r w:rsidRPr="00AD5DF0">
              <w:rPr>
                <w:rFonts w:ascii="Times New Roman" w:eastAsia="Times New Roman" w:hAnsi="Times New Roman"/>
                <w:sz w:val="24"/>
                <w:szCs w:val="24"/>
                <w:lang w:val="ka-GE" w:eastAsia="ru-RU"/>
              </w:rPr>
              <w:t>1</w:t>
            </w:r>
          </w:p>
        </w:tc>
        <w:tc>
          <w:tcPr>
            <w:tcW w:w="360" w:type="dxa"/>
          </w:tcPr>
          <w:p w14:paraId="0E1AC99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4B38EE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677D00F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19BCD0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115DE6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F01491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F5CE77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A29B03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C59962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540" w:type="dxa"/>
          </w:tcPr>
          <w:p w14:paraId="73E2392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48B73E9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38EA2F1B"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B1DF46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62</w:t>
            </w:r>
          </w:p>
        </w:tc>
        <w:tc>
          <w:tcPr>
            <w:tcW w:w="720" w:type="dxa"/>
          </w:tcPr>
          <w:p w14:paraId="1734F15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347BD32" w14:textId="77777777" w:rsidTr="002B7A81">
        <w:trPr>
          <w:cantSplit/>
          <w:trHeight w:val="240"/>
        </w:trPr>
        <w:tc>
          <w:tcPr>
            <w:tcW w:w="3600" w:type="dxa"/>
          </w:tcPr>
          <w:p w14:paraId="74D8EB48" w14:textId="3FAE683A"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2.3. </w:t>
            </w:r>
            <w:r w:rsidR="00147C71" w:rsidRPr="00AD5DF0">
              <w:rPr>
                <w:rFonts w:ascii="Times New Roman" w:eastAsia="Times New Roman" w:hAnsi="Times New Roman"/>
                <w:sz w:val="24"/>
                <w:szCs w:val="24"/>
                <w:lang w:eastAsia="ru-RU"/>
              </w:rPr>
              <w:t xml:space="preserve">Second foreign language - </w:t>
            </w:r>
            <w:r w:rsidR="00147C71" w:rsidRPr="00AD5DF0">
              <w:rPr>
                <w:rFonts w:ascii="Times New Roman" w:eastAsia="Times New Roman" w:hAnsi="Times New Roman"/>
                <w:sz w:val="24"/>
                <w:szCs w:val="24"/>
                <w:lang w:val="ka-GE" w:eastAsia="ru-RU"/>
              </w:rPr>
              <w:t>2</w:t>
            </w:r>
          </w:p>
        </w:tc>
        <w:tc>
          <w:tcPr>
            <w:tcW w:w="360" w:type="dxa"/>
          </w:tcPr>
          <w:p w14:paraId="40C7243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2C4292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A6C27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1230203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B4FAAC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A56755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1E18D6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4F9DA9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042D11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540" w:type="dxa"/>
          </w:tcPr>
          <w:p w14:paraId="5E5BEC6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0788A96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20D7653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25249B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62</w:t>
            </w:r>
          </w:p>
        </w:tc>
        <w:tc>
          <w:tcPr>
            <w:tcW w:w="720" w:type="dxa"/>
          </w:tcPr>
          <w:p w14:paraId="29E3CD4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1916ABC" w14:textId="77777777" w:rsidTr="002B7A81">
        <w:trPr>
          <w:cantSplit/>
          <w:trHeight w:val="240"/>
        </w:trPr>
        <w:tc>
          <w:tcPr>
            <w:tcW w:w="3600" w:type="dxa"/>
          </w:tcPr>
          <w:p w14:paraId="1231F6D1" w14:textId="35E59E59"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lastRenderedPageBreak/>
              <w:t xml:space="preserve">3.3. </w:t>
            </w:r>
            <w:r w:rsidR="00147C71" w:rsidRPr="00AD5DF0">
              <w:rPr>
                <w:rFonts w:ascii="Times New Roman" w:eastAsia="Times New Roman" w:hAnsi="Times New Roman"/>
                <w:sz w:val="24"/>
                <w:szCs w:val="24"/>
                <w:lang w:eastAsia="ru-RU"/>
              </w:rPr>
              <w:t xml:space="preserve">Second foreign language - </w:t>
            </w:r>
            <w:r w:rsidR="00147C71" w:rsidRPr="00AD5DF0">
              <w:rPr>
                <w:rFonts w:ascii="Times New Roman" w:eastAsia="Times New Roman" w:hAnsi="Times New Roman"/>
                <w:sz w:val="24"/>
                <w:szCs w:val="24"/>
                <w:lang w:val="ka-GE" w:eastAsia="ru-RU"/>
              </w:rPr>
              <w:t>3</w:t>
            </w:r>
          </w:p>
        </w:tc>
        <w:tc>
          <w:tcPr>
            <w:tcW w:w="360" w:type="dxa"/>
          </w:tcPr>
          <w:p w14:paraId="21D666A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92BD28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1386D0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CBC1D5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67BE13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204DC5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F85B3F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755298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927E08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540" w:type="dxa"/>
          </w:tcPr>
          <w:p w14:paraId="49DCD6B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540" w:type="dxa"/>
          </w:tcPr>
          <w:p w14:paraId="3825C4C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1BFAFD2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6CDB7F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62</w:t>
            </w:r>
          </w:p>
        </w:tc>
        <w:tc>
          <w:tcPr>
            <w:tcW w:w="720" w:type="dxa"/>
          </w:tcPr>
          <w:p w14:paraId="1D17B54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D828449" w14:textId="77777777" w:rsidTr="002B7A81">
        <w:trPr>
          <w:cantSplit/>
          <w:trHeight w:val="240"/>
        </w:trPr>
        <w:tc>
          <w:tcPr>
            <w:tcW w:w="3600" w:type="dxa"/>
          </w:tcPr>
          <w:p w14:paraId="32B88C42" w14:textId="09985B7C" w:rsidR="00F72A39" w:rsidRPr="00AD5DF0" w:rsidRDefault="00F72A39" w:rsidP="004B526B">
            <w:pPr>
              <w:spacing w:after="0" w:line="240" w:lineRule="auto"/>
              <w:rPr>
                <w:rFonts w:ascii="Times New Roman" w:eastAsia="Times New Roman" w:hAnsi="Times New Roman"/>
                <w:sz w:val="24"/>
                <w:szCs w:val="24"/>
                <w:lang w:val="ru-RU" w:eastAsia="ru-RU"/>
              </w:rPr>
            </w:pPr>
            <w:r w:rsidRPr="00AD5DF0">
              <w:rPr>
                <w:rFonts w:ascii="Times New Roman" w:eastAsia="Times New Roman" w:hAnsi="Times New Roman"/>
                <w:sz w:val="24"/>
                <w:szCs w:val="24"/>
                <w:lang w:val="ka-GE" w:eastAsia="ru-RU"/>
              </w:rPr>
              <w:t xml:space="preserve">3.1. </w:t>
            </w:r>
            <w:r w:rsidR="004B526B" w:rsidRPr="00AD5DF0">
              <w:rPr>
                <w:rFonts w:ascii="Times New Roman" w:eastAsia="Times New Roman" w:hAnsi="Times New Roman"/>
                <w:sz w:val="24"/>
                <w:szCs w:val="24"/>
                <w:lang w:eastAsia="ru-RU"/>
              </w:rPr>
              <w:t>First aid training course</w:t>
            </w:r>
            <w:r w:rsidR="00147C71" w:rsidRPr="00AD5DF0">
              <w:rPr>
                <w:rFonts w:ascii="Times New Roman" w:eastAsia="Times New Roman" w:hAnsi="Times New Roman"/>
                <w:sz w:val="24"/>
                <w:szCs w:val="24"/>
                <w:lang w:eastAsia="ru-RU"/>
              </w:rPr>
              <w:t xml:space="preserve"> </w:t>
            </w:r>
          </w:p>
        </w:tc>
        <w:tc>
          <w:tcPr>
            <w:tcW w:w="360" w:type="dxa"/>
          </w:tcPr>
          <w:p w14:paraId="6CE9914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777075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C61777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22FCD9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4EEE114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E190C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1F44C0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416495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60783E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195C798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0BAF21D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Pr>
          <w:p w14:paraId="58B2CB6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5E31865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CFB3DE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B6D8E6E" w14:textId="77777777" w:rsidTr="002B7A81">
        <w:trPr>
          <w:cantSplit/>
          <w:trHeight w:val="240"/>
        </w:trPr>
        <w:tc>
          <w:tcPr>
            <w:tcW w:w="3600" w:type="dxa"/>
            <w:tcBorders>
              <w:top w:val="single" w:sz="4" w:space="0" w:color="auto"/>
              <w:left w:val="single" w:sz="4" w:space="0" w:color="auto"/>
              <w:bottom w:val="single" w:sz="4" w:space="0" w:color="auto"/>
              <w:right w:val="single" w:sz="4" w:space="0" w:color="auto"/>
            </w:tcBorders>
          </w:tcPr>
          <w:p w14:paraId="5319B54B" w14:textId="5E1A0A8C" w:rsidR="00F72A39" w:rsidRPr="00AD5DF0" w:rsidRDefault="00F72A39" w:rsidP="004B526B">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3.2. </w:t>
            </w:r>
            <w:r w:rsidR="004B526B" w:rsidRPr="00AD5DF0">
              <w:rPr>
                <w:rFonts w:ascii="Times New Roman" w:eastAsia="Times New Roman" w:hAnsi="Times New Roman"/>
                <w:sz w:val="24"/>
                <w:szCs w:val="24"/>
                <w:lang w:eastAsia="ru-RU"/>
              </w:rPr>
              <w:t xml:space="preserve">Emergency Situations and Civil Defense </w:t>
            </w:r>
          </w:p>
        </w:tc>
        <w:tc>
          <w:tcPr>
            <w:tcW w:w="360" w:type="dxa"/>
            <w:tcBorders>
              <w:top w:val="single" w:sz="4" w:space="0" w:color="auto"/>
              <w:left w:val="single" w:sz="4" w:space="0" w:color="auto"/>
              <w:bottom w:val="single" w:sz="4" w:space="0" w:color="auto"/>
              <w:right w:val="single" w:sz="4" w:space="0" w:color="auto"/>
            </w:tcBorders>
          </w:tcPr>
          <w:p w14:paraId="1C4CD0B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Borders>
              <w:top w:val="single" w:sz="4" w:space="0" w:color="auto"/>
              <w:left w:val="single" w:sz="4" w:space="0" w:color="auto"/>
              <w:bottom w:val="single" w:sz="4" w:space="0" w:color="auto"/>
              <w:right w:val="single" w:sz="4" w:space="0" w:color="auto"/>
            </w:tcBorders>
          </w:tcPr>
          <w:p w14:paraId="49F0E25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Borders>
              <w:top w:val="single" w:sz="4" w:space="0" w:color="auto"/>
              <w:left w:val="single" w:sz="4" w:space="0" w:color="auto"/>
              <w:bottom w:val="single" w:sz="4" w:space="0" w:color="auto"/>
              <w:right w:val="single" w:sz="4" w:space="0" w:color="auto"/>
            </w:tcBorders>
          </w:tcPr>
          <w:p w14:paraId="3927EAD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Borders>
              <w:top w:val="single" w:sz="4" w:space="0" w:color="auto"/>
              <w:left w:val="single" w:sz="4" w:space="0" w:color="auto"/>
              <w:bottom w:val="single" w:sz="4" w:space="0" w:color="auto"/>
              <w:right w:val="single" w:sz="4" w:space="0" w:color="auto"/>
            </w:tcBorders>
          </w:tcPr>
          <w:p w14:paraId="4B69F0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Borders>
              <w:top w:val="single" w:sz="4" w:space="0" w:color="auto"/>
              <w:left w:val="single" w:sz="4" w:space="0" w:color="auto"/>
              <w:bottom w:val="single" w:sz="4" w:space="0" w:color="auto"/>
              <w:right w:val="single" w:sz="4" w:space="0" w:color="auto"/>
            </w:tcBorders>
          </w:tcPr>
          <w:p w14:paraId="3A2F207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Borders>
              <w:top w:val="single" w:sz="4" w:space="0" w:color="auto"/>
              <w:left w:val="single" w:sz="4" w:space="0" w:color="auto"/>
              <w:bottom w:val="single" w:sz="4" w:space="0" w:color="auto"/>
              <w:right w:val="single" w:sz="4" w:space="0" w:color="auto"/>
            </w:tcBorders>
          </w:tcPr>
          <w:p w14:paraId="3CFE8C8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Borders>
              <w:top w:val="single" w:sz="4" w:space="0" w:color="auto"/>
              <w:left w:val="single" w:sz="4" w:space="0" w:color="auto"/>
              <w:bottom w:val="single" w:sz="4" w:space="0" w:color="auto"/>
              <w:right w:val="single" w:sz="4" w:space="0" w:color="auto"/>
            </w:tcBorders>
          </w:tcPr>
          <w:p w14:paraId="0C62734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Borders>
              <w:top w:val="single" w:sz="4" w:space="0" w:color="auto"/>
              <w:left w:val="single" w:sz="4" w:space="0" w:color="auto"/>
              <w:bottom w:val="single" w:sz="4" w:space="0" w:color="auto"/>
              <w:right w:val="single" w:sz="4" w:space="0" w:color="auto"/>
            </w:tcBorders>
          </w:tcPr>
          <w:p w14:paraId="37EC7EB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Borders>
              <w:top w:val="single" w:sz="4" w:space="0" w:color="auto"/>
              <w:left w:val="single" w:sz="4" w:space="0" w:color="auto"/>
              <w:bottom w:val="single" w:sz="4" w:space="0" w:color="auto"/>
              <w:right w:val="single" w:sz="4" w:space="0" w:color="auto"/>
            </w:tcBorders>
          </w:tcPr>
          <w:p w14:paraId="06C7421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Borders>
              <w:top w:val="single" w:sz="4" w:space="0" w:color="auto"/>
              <w:left w:val="single" w:sz="4" w:space="0" w:color="auto"/>
              <w:bottom w:val="single" w:sz="4" w:space="0" w:color="auto"/>
              <w:right w:val="single" w:sz="4" w:space="0" w:color="auto"/>
            </w:tcBorders>
          </w:tcPr>
          <w:p w14:paraId="253EA0D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Borders>
              <w:top w:val="single" w:sz="4" w:space="0" w:color="auto"/>
              <w:left w:val="single" w:sz="4" w:space="0" w:color="auto"/>
              <w:bottom w:val="single" w:sz="4" w:space="0" w:color="auto"/>
              <w:right w:val="single" w:sz="4" w:space="0" w:color="auto"/>
            </w:tcBorders>
          </w:tcPr>
          <w:p w14:paraId="6EACBB4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p>
        </w:tc>
        <w:tc>
          <w:tcPr>
            <w:tcW w:w="720" w:type="dxa"/>
            <w:tcBorders>
              <w:top w:val="single" w:sz="4" w:space="0" w:color="auto"/>
              <w:left w:val="single" w:sz="4" w:space="0" w:color="auto"/>
              <w:bottom w:val="single" w:sz="4" w:space="0" w:color="auto"/>
              <w:right w:val="single" w:sz="4" w:space="0" w:color="auto"/>
            </w:tcBorders>
          </w:tcPr>
          <w:p w14:paraId="7398AF6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Borders>
              <w:top w:val="single" w:sz="4" w:space="0" w:color="auto"/>
              <w:left w:val="single" w:sz="4" w:space="0" w:color="auto"/>
              <w:bottom w:val="single" w:sz="4" w:space="0" w:color="auto"/>
              <w:right w:val="single" w:sz="4" w:space="0" w:color="auto"/>
            </w:tcBorders>
          </w:tcPr>
          <w:p w14:paraId="438F3B3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Borders>
              <w:top w:val="single" w:sz="4" w:space="0" w:color="auto"/>
              <w:left w:val="single" w:sz="4" w:space="0" w:color="auto"/>
              <w:bottom w:val="single" w:sz="4" w:space="0" w:color="auto"/>
              <w:right w:val="single" w:sz="4" w:space="0" w:color="auto"/>
            </w:tcBorders>
          </w:tcPr>
          <w:p w14:paraId="68DFC3F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bl>
    <w:p w14:paraId="64FDF889" w14:textId="77777777" w:rsidR="00F72A39" w:rsidRPr="00AD5DF0" w:rsidRDefault="00F72A39" w:rsidP="00F72A39">
      <w:pPr>
        <w:spacing w:after="0" w:line="240" w:lineRule="auto"/>
        <w:rPr>
          <w:rFonts w:ascii="Times New Roman" w:eastAsia="Times New Roman" w:hAnsi="Times New Roman"/>
          <w:b/>
          <w:noProof/>
          <w:sz w:val="24"/>
          <w:szCs w:val="24"/>
          <w:lang w:val="ka-GE" w:eastAsia="ru-RU"/>
        </w:rPr>
      </w:pPr>
      <w:r w:rsidRPr="00AD5DF0">
        <w:rPr>
          <w:rFonts w:ascii="Times New Roman" w:eastAsia="Times New Roman" w:hAnsi="Times New Roman"/>
          <w:b/>
          <w:bCs/>
          <w:sz w:val="24"/>
          <w:szCs w:val="24"/>
          <w:lang w:val="ka-GE" w:eastAsia="ru-RU"/>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60"/>
        <w:gridCol w:w="360"/>
        <w:gridCol w:w="360"/>
        <w:gridCol w:w="360"/>
        <w:gridCol w:w="360"/>
        <w:gridCol w:w="540"/>
        <w:gridCol w:w="540"/>
        <w:gridCol w:w="540"/>
        <w:gridCol w:w="540"/>
        <w:gridCol w:w="540"/>
        <w:gridCol w:w="540"/>
        <w:gridCol w:w="720"/>
        <w:gridCol w:w="720"/>
        <w:gridCol w:w="720"/>
      </w:tblGrid>
      <w:tr w:rsidR="00F72A39" w:rsidRPr="00AD5DF0" w14:paraId="39E47C6E" w14:textId="77777777" w:rsidTr="002B7A81">
        <w:tc>
          <w:tcPr>
            <w:tcW w:w="3600" w:type="dxa"/>
            <w:vMerge w:val="restart"/>
            <w:vAlign w:val="center"/>
          </w:tcPr>
          <w:p w14:paraId="7E34933B" w14:textId="33599A79" w:rsidR="00F72A39" w:rsidRPr="00AD5DF0" w:rsidRDefault="00C46D6E" w:rsidP="002B7A81">
            <w:pPr>
              <w:spacing w:after="0" w:line="240" w:lineRule="auto"/>
              <w:jc w:val="center"/>
              <w:rPr>
                <w:rFonts w:ascii="Times New Roman" w:hAnsi="Times New Roman"/>
                <w:b/>
                <w:sz w:val="24"/>
                <w:szCs w:val="24"/>
                <w:lang w:val="ka-GE"/>
              </w:rPr>
            </w:pPr>
            <w:r w:rsidRPr="00AD5DF0">
              <w:rPr>
                <w:rFonts w:ascii="Times New Roman" w:hAnsi="Times New Roman"/>
                <w:b/>
                <w:sz w:val="24"/>
                <w:szCs w:val="24"/>
              </w:rPr>
              <w:lastRenderedPageBreak/>
              <w:t>Training courses</w:t>
            </w:r>
            <w:r w:rsidRPr="00AD5DF0">
              <w:rPr>
                <w:rFonts w:ascii="Times New Roman" w:hAnsi="Times New Roman"/>
                <w:b/>
                <w:sz w:val="24"/>
                <w:szCs w:val="24"/>
                <w:lang w:val="ka-GE"/>
              </w:rPr>
              <w:t xml:space="preserve">/ </w:t>
            </w:r>
            <w:r w:rsidRPr="00AD5DF0">
              <w:rPr>
                <w:rFonts w:ascii="Times New Roman" w:hAnsi="Times New Roman"/>
                <w:b/>
                <w:sz w:val="24"/>
                <w:szCs w:val="24"/>
              </w:rPr>
              <w:t xml:space="preserve">modules </w:t>
            </w:r>
          </w:p>
        </w:tc>
        <w:tc>
          <w:tcPr>
            <w:tcW w:w="3420" w:type="dxa"/>
            <w:gridSpan w:val="8"/>
            <w:vMerge w:val="restart"/>
            <w:shd w:val="clear" w:color="auto" w:fill="auto"/>
            <w:vAlign w:val="center"/>
          </w:tcPr>
          <w:p w14:paraId="42013B1D" w14:textId="2E4C17F0" w:rsidR="00F72A39" w:rsidRPr="00FF23FE" w:rsidRDefault="00FF23FE"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eastAsia="ru-RU"/>
              </w:rPr>
            </w:pPr>
            <w:r w:rsidRPr="00AD5DF0">
              <w:rPr>
                <w:rFonts w:ascii="Times New Roman" w:eastAsia="Times New Roman" w:hAnsi="Times New Roman"/>
                <w:b/>
                <w:noProof/>
                <w:color w:val="000000"/>
                <w:sz w:val="24"/>
                <w:szCs w:val="24"/>
                <w:lang w:eastAsia="ru-RU"/>
              </w:rPr>
              <w:t xml:space="preserve">Semesters </w:t>
            </w:r>
            <w:r w:rsidRPr="00AD5DF0">
              <w:rPr>
                <w:rFonts w:ascii="Times New Roman" w:eastAsia="Times New Roman" w:hAnsi="Times New Roman"/>
                <w:b/>
                <w:noProof/>
                <w:color w:val="000000"/>
                <w:sz w:val="24"/>
                <w:szCs w:val="24"/>
                <w:lang w:val="ka-GE" w:eastAsia="ru-RU"/>
              </w:rPr>
              <w:t xml:space="preserve"> </w:t>
            </w:r>
            <w:r>
              <w:rPr>
                <w:rFonts w:ascii="Times New Roman" w:eastAsia="Times New Roman" w:hAnsi="Times New Roman"/>
                <w:b/>
                <w:noProof/>
                <w:color w:val="000000"/>
                <w:sz w:val="24"/>
                <w:szCs w:val="24"/>
                <w:lang w:eastAsia="ru-RU"/>
              </w:rPr>
              <w:t xml:space="preserve"> </w:t>
            </w:r>
          </w:p>
        </w:tc>
        <w:tc>
          <w:tcPr>
            <w:tcW w:w="3060" w:type="dxa"/>
            <w:gridSpan w:val="5"/>
          </w:tcPr>
          <w:p w14:paraId="3FBCA0FE" w14:textId="33CC501A" w:rsidR="00F72A39" w:rsidRPr="00961FE8" w:rsidRDefault="00961FE8" w:rsidP="002B7A81">
            <w:pPr>
              <w:autoSpaceDE w:val="0"/>
              <w:autoSpaceDN w:val="0"/>
              <w:adjustRightInd w:val="0"/>
              <w:spacing w:after="0" w:line="240" w:lineRule="auto"/>
              <w:jc w:val="center"/>
              <w:rPr>
                <w:rFonts w:ascii="Times New Roman" w:eastAsia="Times New Roman" w:hAnsi="Times New Roman"/>
                <w:b/>
                <w:noProof/>
                <w:color w:val="000000"/>
                <w:sz w:val="24"/>
                <w:szCs w:val="24"/>
                <w:lang w:eastAsia="ru-RU"/>
              </w:rPr>
            </w:pPr>
            <w:r>
              <w:rPr>
                <w:rFonts w:ascii="Sylfaen" w:eastAsia="Times New Roman" w:hAnsi="Sylfaen" w:cs="Sylfaen"/>
                <w:b/>
                <w:noProof/>
                <w:color w:val="000000"/>
                <w:sz w:val="24"/>
                <w:szCs w:val="24"/>
                <w:lang w:eastAsia="ru-RU"/>
              </w:rPr>
              <w:t>Number of hours</w:t>
            </w:r>
          </w:p>
        </w:tc>
        <w:tc>
          <w:tcPr>
            <w:tcW w:w="720" w:type="dxa"/>
            <w:vMerge w:val="restart"/>
            <w:textDirection w:val="btLr"/>
            <w:vAlign w:val="center"/>
          </w:tcPr>
          <w:p w14:paraId="42791341" w14:textId="4E2C951E" w:rsidR="00F72A39" w:rsidRPr="00DB2F81" w:rsidRDefault="00F72A39"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eastAsia="ru-RU"/>
              </w:rPr>
            </w:pPr>
            <w:r w:rsidRPr="00AD5DF0">
              <w:rPr>
                <w:rFonts w:ascii="Times New Roman" w:eastAsia="Times New Roman" w:hAnsi="Times New Roman"/>
                <w:b/>
                <w:noProof/>
                <w:color w:val="000000"/>
                <w:sz w:val="24"/>
                <w:szCs w:val="24"/>
                <w:lang w:val="ka-GE" w:eastAsia="ru-RU"/>
              </w:rPr>
              <w:t xml:space="preserve"> </w:t>
            </w:r>
            <w:r w:rsidR="00DB2F81">
              <w:rPr>
                <w:rFonts w:ascii="Times New Roman" w:eastAsia="Times New Roman" w:hAnsi="Times New Roman"/>
                <w:b/>
                <w:noProof/>
                <w:color w:val="000000"/>
                <w:sz w:val="24"/>
                <w:szCs w:val="24"/>
                <w:lang w:eastAsia="ru-RU"/>
              </w:rPr>
              <w:t>Total</w:t>
            </w:r>
          </w:p>
        </w:tc>
      </w:tr>
      <w:tr w:rsidR="00F72A39" w:rsidRPr="00AD5DF0" w14:paraId="0F3BC74C" w14:textId="77777777" w:rsidTr="002B7A81">
        <w:trPr>
          <w:cantSplit/>
          <w:trHeight w:val="254"/>
        </w:trPr>
        <w:tc>
          <w:tcPr>
            <w:tcW w:w="3600" w:type="dxa"/>
            <w:vMerge/>
            <w:vAlign w:val="center"/>
          </w:tcPr>
          <w:p w14:paraId="0D865D4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3420" w:type="dxa"/>
            <w:gridSpan w:val="8"/>
            <w:vMerge/>
            <w:shd w:val="clear" w:color="auto" w:fill="auto"/>
            <w:vAlign w:val="center"/>
          </w:tcPr>
          <w:p w14:paraId="76B64EE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2340" w:type="dxa"/>
            <w:gridSpan w:val="4"/>
            <w:vAlign w:val="center"/>
          </w:tcPr>
          <w:p w14:paraId="4AFDDE64" w14:textId="2319813B" w:rsidR="00F72A39" w:rsidRPr="00961FE8" w:rsidRDefault="00961FE8" w:rsidP="002B7A81">
            <w:pPr>
              <w:autoSpaceDE w:val="0"/>
              <w:autoSpaceDN w:val="0"/>
              <w:adjustRightInd w:val="0"/>
              <w:spacing w:after="0" w:line="240" w:lineRule="auto"/>
              <w:ind w:right="113"/>
              <w:jc w:val="center"/>
              <w:rPr>
                <w:rFonts w:ascii="Times New Roman" w:eastAsia="Times New Roman" w:hAnsi="Times New Roman"/>
                <w:b/>
                <w:color w:val="000000"/>
                <w:sz w:val="24"/>
                <w:szCs w:val="24"/>
                <w:lang w:eastAsia="ru-RU"/>
              </w:rPr>
            </w:pPr>
            <w:r>
              <w:rPr>
                <w:rFonts w:ascii="Sylfaen" w:eastAsia="Times New Roman" w:hAnsi="Sylfaen" w:cs="Sylfaen"/>
                <w:b/>
                <w:noProof/>
                <w:color w:val="000000"/>
                <w:sz w:val="24"/>
                <w:szCs w:val="24"/>
                <w:lang w:eastAsia="ru-RU"/>
              </w:rPr>
              <w:t>Contact hours</w:t>
            </w:r>
          </w:p>
        </w:tc>
        <w:tc>
          <w:tcPr>
            <w:tcW w:w="720" w:type="dxa"/>
            <w:vMerge w:val="restart"/>
            <w:textDirection w:val="btLr"/>
            <w:vAlign w:val="center"/>
          </w:tcPr>
          <w:p w14:paraId="08498084" w14:textId="583EC37E" w:rsidR="00F72A39" w:rsidRPr="00AD5DF0" w:rsidRDefault="00DB2F81" w:rsidP="00DB2F81">
            <w:pPr>
              <w:autoSpaceDE w:val="0"/>
              <w:autoSpaceDN w:val="0"/>
              <w:adjustRightInd w:val="0"/>
              <w:spacing w:after="0" w:line="240" w:lineRule="auto"/>
              <w:ind w:right="113"/>
              <w:jc w:val="center"/>
              <w:rPr>
                <w:rFonts w:ascii="Times New Roman" w:eastAsia="Times New Roman" w:hAnsi="Times New Roman"/>
                <w:b/>
                <w:color w:val="000000"/>
                <w:sz w:val="24"/>
                <w:szCs w:val="24"/>
                <w:lang w:val="ka-GE" w:eastAsia="ru-RU"/>
              </w:rPr>
            </w:pPr>
            <w:r>
              <w:rPr>
                <w:rFonts w:ascii="Sylfaen" w:eastAsia="Times New Roman" w:hAnsi="Sylfaen" w:cs="Sylfaen"/>
                <w:b/>
                <w:color w:val="000000"/>
                <w:sz w:val="16"/>
                <w:szCs w:val="16"/>
                <w:lang w:eastAsia="ru-RU"/>
              </w:rPr>
              <w:t xml:space="preserve">Independent </w:t>
            </w:r>
          </w:p>
        </w:tc>
        <w:tc>
          <w:tcPr>
            <w:tcW w:w="720" w:type="dxa"/>
            <w:vMerge/>
            <w:textDirection w:val="btLr"/>
            <w:vAlign w:val="center"/>
          </w:tcPr>
          <w:p w14:paraId="06D407CC" w14:textId="77777777" w:rsidR="00F72A39" w:rsidRPr="00AD5DF0" w:rsidRDefault="00F72A39" w:rsidP="002B7A81">
            <w:pPr>
              <w:autoSpaceDE w:val="0"/>
              <w:autoSpaceDN w:val="0"/>
              <w:adjustRightInd w:val="0"/>
              <w:spacing w:after="0" w:line="240" w:lineRule="auto"/>
              <w:ind w:right="113"/>
              <w:jc w:val="center"/>
              <w:rPr>
                <w:rFonts w:ascii="Times New Roman" w:eastAsia="Times New Roman" w:hAnsi="Times New Roman"/>
                <w:noProof/>
                <w:color w:val="000000"/>
                <w:sz w:val="24"/>
                <w:szCs w:val="24"/>
                <w:lang w:val="ka-GE" w:eastAsia="ru-RU"/>
              </w:rPr>
            </w:pPr>
          </w:p>
        </w:tc>
      </w:tr>
      <w:tr w:rsidR="00DB2F81" w:rsidRPr="00AD5DF0" w14:paraId="7918E6B1" w14:textId="77777777" w:rsidTr="002B7A81">
        <w:trPr>
          <w:cantSplit/>
          <w:trHeight w:val="1159"/>
        </w:trPr>
        <w:tc>
          <w:tcPr>
            <w:tcW w:w="3600" w:type="dxa"/>
            <w:vMerge/>
            <w:vAlign w:val="center"/>
          </w:tcPr>
          <w:p w14:paraId="03596C34" w14:textId="77777777" w:rsidR="00DB2F81" w:rsidRPr="00AD5DF0" w:rsidRDefault="00DB2F81" w:rsidP="00DB2F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360" w:type="dxa"/>
            <w:shd w:val="clear" w:color="auto" w:fill="auto"/>
            <w:vAlign w:val="center"/>
          </w:tcPr>
          <w:p w14:paraId="1898C635" w14:textId="77777777" w:rsidR="00DB2F81" w:rsidRPr="00AD5DF0" w:rsidRDefault="00DB2F81" w:rsidP="00DB2F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w:t>
            </w:r>
          </w:p>
        </w:tc>
        <w:tc>
          <w:tcPr>
            <w:tcW w:w="360" w:type="dxa"/>
            <w:vAlign w:val="center"/>
          </w:tcPr>
          <w:p w14:paraId="37F8A563" w14:textId="77777777" w:rsidR="00DB2F81" w:rsidRPr="00AD5DF0" w:rsidRDefault="00DB2F81" w:rsidP="00DB2F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II</w:t>
            </w:r>
          </w:p>
        </w:tc>
        <w:tc>
          <w:tcPr>
            <w:tcW w:w="360" w:type="dxa"/>
            <w:vAlign w:val="center"/>
          </w:tcPr>
          <w:p w14:paraId="58EDA167" w14:textId="77777777" w:rsidR="00DB2F81" w:rsidRPr="00AD5DF0" w:rsidRDefault="00DB2F81" w:rsidP="00DB2F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III</w:t>
            </w:r>
          </w:p>
        </w:tc>
        <w:tc>
          <w:tcPr>
            <w:tcW w:w="360" w:type="dxa"/>
            <w:vAlign w:val="center"/>
          </w:tcPr>
          <w:p w14:paraId="2F55CF79" w14:textId="77777777" w:rsidR="00DB2F81" w:rsidRPr="00AD5DF0" w:rsidRDefault="00DB2F81" w:rsidP="00DB2F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IV</w:t>
            </w:r>
          </w:p>
        </w:tc>
        <w:tc>
          <w:tcPr>
            <w:tcW w:w="360" w:type="dxa"/>
            <w:vAlign w:val="center"/>
          </w:tcPr>
          <w:p w14:paraId="0A0533BF" w14:textId="77777777" w:rsidR="00DB2F81" w:rsidRPr="00AD5DF0" w:rsidRDefault="00DB2F81" w:rsidP="00DB2F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w:t>
            </w:r>
          </w:p>
        </w:tc>
        <w:tc>
          <w:tcPr>
            <w:tcW w:w="540" w:type="dxa"/>
            <w:vAlign w:val="center"/>
          </w:tcPr>
          <w:p w14:paraId="049ED140" w14:textId="77777777" w:rsidR="00DB2F81" w:rsidRPr="00AD5DF0" w:rsidRDefault="00DB2F81" w:rsidP="00DB2F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w:t>
            </w:r>
          </w:p>
        </w:tc>
        <w:tc>
          <w:tcPr>
            <w:tcW w:w="540" w:type="dxa"/>
            <w:vAlign w:val="center"/>
          </w:tcPr>
          <w:p w14:paraId="5BCE33D4" w14:textId="77777777" w:rsidR="00DB2F81" w:rsidRPr="00AD5DF0" w:rsidRDefault="00DB2F81" w:rsidP="00DB2F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VII</w:t>
            </w:r>
          </w:p>
        </w:tc>
        <w:tc>
          <w:tcPr>
            <w:tcW w:w="540" w:type="dxa"/>
            <w:shd w:val="clear" w:color="auto" w:fill="auto"/>
            <w:vAlign w:val="center"/>
          </w:tcPr>
          <w:p w14:paraId="10A732F8" w14:textId="77777777" w:rsidR="00DB2F81" w:rsidRPr="00AD5DF0" w:rsidRDefault="00DB2F81" w:rsidP="00DB2F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VIII</w:t>
            </w:r>
          </w:p>
        </w:tc>
        <w:tc>
          <w:tcPr>
            <w:tcW w:w="540" w:type="dxa"/>
            <w:textDirection w:val="btLr"/>
            <w:vAlign w:val="center"/>
          </w:tcPr>
          <w:p w14:paraId="795B1D98" w14:textId="5C4B66F7"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eastAsia="ru-RU"/>
              </w:rPr>
              <w:t>Lecture</w:t>
            </w:r>
          </w:p>
        </w:tc>
        <w:tc>
          <w:tcPr>
            <w:tcW w:w="540" w:type="dxa"/>
            <w:textDirection w:val="btLr"/>
            <w:vAlign w:val="center"/>
          </w:tcPr>
          <w:p w14:paraId="378B57B1" w14:textId="209A3A2D"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r w:rsidRPr="00134BC9">
              <w:rPr>
                <w:rFonts w:ascii="Sylfaen" w:eastAsia="Times New Roman" w:hAnsi="Sylfaen" w:cs="Sylfaen"/>
                <w:b/>
                <w:noProof/>
                <w:color w:val="000000"/>
                <w:sz w:val="16"/>
                <w:szCs w:val="16"/>
                <w:lang w:eastAsia="ru-RU"/>
              </w:rPr>
              <w:t>Pract./group</w:t>
            </w:r>
          </w:p>
        </w:tc>
        <w:tc>
          <w:tcPr>
            <w:tcW w:w="540" w:type="dxa"/>
            <w:textDirection w:val="btLr"/>
            <w:vAlign w:val="center"/>
          </w:tcPr>
          <w:p w14:paraId="77AFE45C" w14:textId="126FEA5C"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r w:rsidRPr="00134BC9">
              <w:rPr>
                <w:rFonts w:ascii="Sylfaen" w:eastAsia="Times New Roman" w:hAnsi="Sylfaen" w:cs="Sylfaen"/>
                <w:b/>
                <w:noProof/>
                <w:color w:val="000000"/>
                <w:sz w:val="16"/>
                <w:szCs w:val="16"/>
                <w:lang w:eastAsia="ru-RU"/>
              </w:rPr>
              <w:t>Laborat.</w:t>
            </w:r>
          </w:p>
        </w:tc>
        <w:tc>
          <w:tcPr>
            <w:tcW w:w="720" w:type="dxa"/>
            <w:textDirection w:val="btLr"/>
          </w:tcPr>
          <w:p w14:paraId="31D88D11" w14:textId="1169D425"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r>
              <w:rPr>
                <w:rFonts w:ascii="Times New Roman" w:eastAsia="Times New Roman" w:hAnsi="Times New Roman"/>
                <w:b/>
                <w:noProof/>
                <w:color w:val="000000"/>
                <w:sz w:val="16"/>
                <w:szCs w:val="16"/>
                <w:lang w:eastAsia="ru-RU"/>
              </w:rPr>
              <w:t>Mid-term and fin. exam</w:t>
            </w:r>
          </w:p>
        </w:tc>
        <w:tc>
          <w:tcPr>
            <w:tcW w:w="720" w:type="dxa"/>
            <w:vMerge/>
            <w:textDirection w:val="btLr"/>
            <w:vAlign w:val="center"/>
          </w:tcPr>
          <w:p w14:paraId="5BA89187" w14:textId="77777777"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b/>
                <w:noProof/>
                <w:color w:val="000000"/>
                <w:sz w:val="24"/>
                <w:szCs w:val="24"/>
                <w:lang w:val="ka-GE" w:eastAsia="ru-RU"/>
              </w:rPr>
            </w:pPr>
          </w:p>
        </w:tc>
        <w:tc>
          <w:tcPr>
            <w:tcW w:w="720" w:type="dxa"/>
            <w:vMerge/>
            <w:textDirection w:val="btLr"/>
            <w:vAlign w:val="center"/>
          </w:tcPr>
          <w:p w14:paraId="6CE3C567" w14:textId="77777777" w:rsidR="00DB2F81" w:rsidRPr="00AD5DF0" w:rsidRDefault="00DB2F81" w:rsidP="00DB2F81">
            <w:pPr>
              <w:autoSpaceDE w:val="0"/>
              <w:autoSpaceDN w:val="0"/>
              <w:adjustRightInd w:val="0"/>
              <w:spacing w:after="0" w:line="240" w:lineRule="auto"/>
              <w:ind w:right="113"/>
              <w:jc w:val="center"/>
              <w:rPr>
                <w:rFonts w:ascii="Times New Roman" w:eastAsia="Times New Roman" w:hAnsi="Times New Roman"/>
                <w:noProof/>
                <w:color w:val="000000"/>
                <w:sz w:val="24"/>
                <w:szCs w:val="24"/>
                <w:lang w:val="ka-GE" w:eastAsia="ru-RU"/>
              </w:rPr>
            </w:pPr>
          </w:p>
        </w:tc>
      </w:tr>
      <w:tr w:rsidR="00F72A39" w:rsidRPr="00AD5DF0" w14:paraId="73A40062" w14:textId="77777777" w:rsidTr="002B7A81">
        <w:trPr>
          <w:cantSplit/>
          <w:trHeight w:val="240"/>
        </w:trPr>
        <w:tc>
          <w:tcPr>
            <w:tcW w:w="3600" w:type="dxa"/>
          </w:tcPr>
          <w:p w14:paraId="4B571241" w14:textId="652ECC56" w:rsidR="00F72A39" w:rsidRPr="00AD5DF0" w:rsidRDefault="00F72A39" w:rsidP="004B526B">
            <w:pPr>
              <w:spacing w:after="0" w:line="240" w:lineRule="auto"/>
              <w:rPr>
                <w:rFonts w:ascii="Times New Roman" w:eastAsia="Times New Roman" w:hAnsi="Times New Roman"/>
                <w:sz w:val="24"/>
                <w:szCs w:val="24"/>
                <w:highlight w:val="yellow"/>
                <w:lang w:val="ka-GE" w:eastAsia="ru-RU"/>
              </w:rPr>
            </w:pPr>
            <w:r w:rsidRPr="00AD5DF0">
              <w:rPr>
                <w:rFonts w:ascii="Times New Roman" w:eastAsia="Times New Roman" w:hAnsi="Times New Roman"/>
                <w:sz w:val="24"/>
                <w:szCs w:val="24"/>
                <w:lang w:val="ka-GE" w:eastAsia="ru-RU"/>
              </w:rPr>
              <w:t>1.1.</w:t>
            </w:r>
            <w:r w:rsidR="004B526B" w:rsidRPr="00AD5DF0">
              <w:rPr>
                <w:rFonts w:ascii="Times New Roman" w:eastAsia="Times New Roman" w:hAnsi="Times New Roman"/>
                <w:sz w:val="24"/>
                <w:szCs w:val="24"/>
                <w:lang w:eastAsia="ru-RU"/>
              </w:rPr>
              <w:t xml:space="preserve">  Pharmaceutical Chemistry -1 </w:t>
            </w:r>
          </w:p>
        </w:tc>
        <w:tc>
          <w:tcPr>
            <w:tcW w:w="360" w:type="dxa"/>
          </w:tcPr>
          <w:p w14:paraId="66642E7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C585A5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48D6DE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0BF062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B5BAC9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16F9971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027277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921408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BB5DF3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5B40937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5767658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34AE9F3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A1F038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02D655B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3DCB3D7" w14:textId="77777777" w:rsidTr="002B7A81">
        <w:trPr>
          <w:cantSplit/>
          <w:trHeight w:val="240"/>
        </w:trPr>
        <w:tc>
          <w:tcPr>
            <w:tcW w:w="3600" w:type="dxa"/>
          </w:tcPr>
          <w:p w14:paraId="75AFAFCE" w14:textId="64137BFD" w:rsidR="00F72A39" w:rsidRPr="00AD5DF0" w:rsidRDefault="00F72A39" w:rsidP="002B7A81">
            <w:pPr>
              <w:spacing w:after="0" w:line="240" w:lineRule="auto"/>
              <w:rPr>
                <w:rFonts w:ascii="Times New Roman" w:eastAsia="Times New Roman" w:hAnsi="Times New Roman"/>
                <w:sz w:val="24"/>
                <w:szCs w:val="24"/>
                <w:highlight w:val="yellow"/>
                <w:lang w:val="ka-GE" w:eastAsia="ru-RU"/>
              </w:rPr>
            </w:pPr>
            <w:r w:rsidRPr="00AD5DF0">
              <w:rPr>
                <w:rFonts w:ascii="Times New Roman" w:eastAsia="Times New Roman" w:hAnsi="Times New Roman"/>
                <w:sz w:val="24"/>
                <w:szCs w:val="24"/>
                <w:lang w:val="ka-GE" w:eastAsia="ru-RU"/>
              </w:rPr>
              <w:t xml:space="preserve">1.2. </w:t>
            </w:r>
            <w:r w:rsidR="004B526B" w:rsidRPr="00AD5DF0">
              <w:rPr>
                <w:rFonts w:ascii="Times New Roman" w:eastAsia="Times New Roman" w:hAnsi="Times New Roman"/>
                <w:sz w:val="24"/>
                <w:szCs w:val="24"/>
                <w:lang w:eastAsia="ru-RU"/>
              </w:rPr>
              <w:t>Pharmaceutical Chemistry -2</w:t>
            </w:r>
          </w:p>
        </w:tc>
        <w:tc>
          <w:tcPr>
            <w:tcW w:w="360" w:type="dxa"/>
          </w:tcPr>
          <w:p w14:paraId="6FF85A8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5B523F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132770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80C2FE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695FF1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367F74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068694D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409F15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C7BCD7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486905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695D583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3D0D14F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39E9EDF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5E5A28D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070BCC0" w14:textId="77777777" w:rsidTr="002B7A81">
        <w:trPr>
          <w:cantSplit/>
          <w:trHeight w:val="240"/>
        </w:trPr>
        <w:tc>
          <w:tcPr>
            <w:tcW w:w="3600" w:type="dxa"/>
          </w:tcPr>
          <w:p w14:paraId="04EC17C0" w14:textId="2A107212" w:rsidR="00F72A39" w:rsidRPr="00AD5DF0" w:rsidRDefault="00F72A39" w:rsidP="004B526B">
            <w:pPr>
              <w:spacing w:after="0" w:line="240" w:lineRule="auto"/>
              <w:rPr>
                <w:rFonts w:ascii="Times New Roman" w:eastAsia="Times New Roman" w:hAnsi="Times New Roman"/>
                <w:sz w:val="24"/>
                <w:szCs w:val="24"/>
                <w:highlight w:val="yellow"/>
                <w:lang w:val="ka-GE" w:eastAsia="ru-RU"/>
              </w:rPr>
            </w:pPr>
            <w:r w:rsidRPr="00AD5DF0">
              <w:rPr>
                <w:rFonts w:ascii="Times New Roman" w:eastAsia="Times New Roman" w:hAnsi="Times New Roman"/>
                <w:sz w:val="24"/>
                <w:szCs w:val="24"/>
                <w:lang w:val="ka-GE" w:eastAsia="ru-RU"/>
              </w:rPr>
              <w:t xml:space="preserve">1.3. </w:t>
            </w:r>
            <w:r w:rsidR="004B526B" w:rsidRPr="00AD5DF0">
              <w:rPr>
                <w:rFonts w:ascii="Times New Roman" w:eastAsia="Times New Roman" w:hAnsi="Times New Roman"/>
                <w:sz w:val="24"/>
                <w:szCs w:val="24"/>
                <w:lang w:eastAsia="ru-RU"/>
              </w:rPr>
              <w:t xml:space="preserve"> Toxicological Chemistry </w:t>
            </w:r>
            <w:r w:rsidRPr="00AD5DF0">
              <w:rPr>
                <w:rFonts w:ascii="Times New Roman" w:eastAsia="Times New Roman" w:hAnsi="Times New Roman"/>
                <w:sz w:val="24"/>
                <w:szCs w:val="24"/>
                <w:lang w:val="ka-GE" w:eastAsia="ru-RU"/>
              </w:rPr>
              <w:t xml:space="preserve"> </w:t>
            </w:r>
          </w:p>
        </w:tc>
        <w:tc>
          <w:tcPr>
            <w:tcW w:w="360" w:type="dxa"/>
          </w:tcPr>
          <w:p w14:paraId="7057CF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3C62EA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4F7C5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053745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CA1E04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926CF8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0F34E7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0115494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8A9D94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1702400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4C5E545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59D5A9D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74E1696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0694AA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2D4CC2E" w14:textId="77777777" w:rsidTr="002B7A81">
        <w:trPr>
          <w:cantSplit/>
          <w:trHeight w:val="240"/>
        </w:trPr>
        <w:tc>
          <w:tcPr>
            <w:tcW w:w="3600" w:type="dxa"/>
          </w:tcPr>
          <w:p w14:paraId="5005C97F" w14:textId="40AD0530" w:rsidR="00F72A39" w:rsidRPr="00AD5DF0" w:rsidRDefault="00F72A39" w:rsidP="004B526B">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1.4.</w:t>
            </w:r>
            <w:r w:rsidR="004B526B" w:rsidRPr="00AD5DF0">
              <w:rPr>
                <w:rFonts w:ascii="Times New Roman" w:eastAsia="Times New Roman" w:hAnsi="Times New Roman"/>
                <w:sz w:val="24"/>
                <w:szCs w:val="24"/>
                <w:lang w:eastAsia="ru-RU"/>
              </w:rPr>
              <w:t xml:space="preserve"> </w:t>
            </w:r>
            <w:r w:rsidRPr="00AD5DF0">
              <w:rPr>
                <w:rFonts w:ascii="Times New Roman" w:eastAsia="Times New Roman" w:hAnsi="Times New Roman"/>
                <w:sz w:val="24"/>
                <w:szCs w:val="24"/>
                <w:lang w:val="ka-GE" w:eastAsia="ru-RU"/>
              </w:rPr>
              <w:t xml:space="preserve"> </w:t>
            </w:r>
            <w:r w:rsidR="004B526B" w:rsidRPr="00AD5DF0">
              <w:rPr>
                <w:rFonts w:ascii="Times New Roman" w:eastAsia="Times New Roman" w:hAnsi="Times New Roman"/>
                <w:sz w:val="24"/>
                <w:szCs w:val="24"/>
                <w:lang w:eastAsia="ru-RU"/>
              </w:rPr>
              <w:t xml:space="preserve">Foundations of Pharmacology </w:t>
            </w:r>
          </w:p>
        </w:tc>
        <w:tc>
          <w:tcPr>
            <w:tcW w:w="360" w:type="dxa"/>
          </w:tcPr>
          <w:p w14:paraId="090FEC6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2EBCD2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B2B414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5749D1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5BB095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36333C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FC6A1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234524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7C44E94B"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7AB6E65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55AFA0C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4DB8A26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3F3C142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EDDECD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0C96416" w14:textId="77777777" w:rsidTr="002B7A81">
        <w:trPr>
          <w:cantSplit/>
          <w:trHeight w:val="240"/>
        </w:trPr>
        <w:tc>
          <w:tcPr>
            <w:tcW w:w="3600" w:type="dxa"/>
          </w:tcPr>
          <w:p w14:paraId="58A9B7C8" w14:textId="689245B9" w:rsidR="00F72A39" w:rsidRPr="00AD5DF0" w:rsidRDefault="00F72A39" w:rsidP="00E50008">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1.5. </w:t>
            </w:r>
            <w:r w:rsidR="00E50008" w:rsidRPr="00AD5DF0">
              <w:rPr>
                <w:rFonts w:ascii="Times New Roman" w:eastAsia="Times New Roman" w:hAnsi="Times New Roman"/>
                <w:sz w:val="24"/>
                <w:szCs w:val="24"/>
                <w:lang w:eastAsia="ru-RU"/>
              </w:rPr>
              <w:t xml:space="preserve">Human Anatomy. Physiology. </w:t>
            </w:r>
            <w:r w:rsidRPr="00AD5DF0">
              <w:rPr>
                <w:rFonts w:ascii="Times New Roman" w:eastAsia="Times New Roman" w:hAnsi="Times New Roman"/>
                <w:sz w:val="24"/>
                <w:szCs w:val="24"/>
                <w:lang w:val="ka-GE" w:eastAsia="ru-RU"/>
              </w:rPr>
              <w:t xml:space="preserve"> </w:t>
            </w:r>
          </w:p>
        </w:tc>
        <w:tc>
          <w:tcPr>
            <w:tcW w:w="360" w:type="dxa"/>
          </w:tcPr>
          <w:p w14:paraId="01FC60E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A1E515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08224A4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shd w:val="clear" w:color="auto" w:fill="FFFFFF"/>
          </w:tcPr>
          <w:p w14:paraId="2688329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20A093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611A4C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DEB5FE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9CAF33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9E0633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104AE23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23D60CE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65BA1CC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FF02D0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BFD559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E3E53F4" w14:textId="77777777" w:rsidTr="002B7A81">
        <w:trPr>
          <w:cantSplit/>
          <w:trHeight w:val="240"/>
        </w:trPr>
        <w:tc>
          <w:tcPr>
            <w:tcW w:w="3600" w:type="dxa"/>
            <w:shd w:val="clear" w:color="auto" w:fill="auto"/>
          </w:tcPr>
          <w:p w14:paraId="39117EDA" w14:textId="39F00EED" w:rsidR="00F72A39" w:rsidRPr="00AD5DF0" w:rsidRDefault="00F72A39" w:rsidP="00E50008">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1.6. </w:t>
            </w:r>
            <w:r w:rsidR="00E50008" w:rsidRPr="00AD5DF0">
              <w:rPr>
                <w:rFonts w:ascii="Times New Roman" w:eastAsia="Times New Roman" w:hAnsi="Times New Roman"/>
                <w:sz w:val="24"/>
                <w:szCs w:val="24"/>
                <w:lang w:eastAsia="ru-RU"/>
              </w:rPr>
              <w:t>Pharmacognosy</w:t>
            </w:r>
          </w:p>
        </w:tc>
        <w:tc>
          <w:tcPr>
            <w:tcW w:w="360" w:type="dxa"/>
          </w:tcPr>
          <w:p w14:paraId="6F3C496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6D82CC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E3B025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8D5D6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360" w:type="dxa"/>
          </w:tcPr>
          <w:p w14:paraId="5E8E8DC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DE2B24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CDE78E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DD2173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FD11071"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32707DC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2095A351"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27A72F7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53D4EEA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AD4514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949585C" w14:textId="77777777" w:rsidTr="002B7A81">
        <w:trPr>
          <w:cantSplit/>
          <w:trHeight w:val="240"/>
        </w:trPr>
        <w:tc>
          <w:tcPr>
            <w:tcW w:w="3600" w:type="dxa"/>
          </w:tcPr>
          <w:p w14:paraId="28277E99" w14:textId="285FFF9C" w:rsidR="00F72A39" w:rsidRPr="00AD5DF0" w:rsidRDefault="00F72A39" w:rsidP="006C75D8">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1.7. </w:t>
            </w:r>
            <w:r w:rsidR="006C75D8" w:rsidRPr="00AD5DF0">
              <w:rPr>
                <w:rFonts w:ascii="Times New Roman" w:eastAsia="Times New Roman" w:hAnsi="Times New Roman"/>
                <w:sz w:val="24"/>
                <w:szCs w:val="24"/>
                <w:lang w:eastAsia="ru-RU"/>
              </w:rPr>
              <w:t xml:space="preserve">Therapeutic Microbiology, Virology, Immunology </w:t>
            </w:r>
          </w:p>
        </w:tc>
        <w:tc>
          <w:tcPr>
            <w:tcW w:w="360" w:type="dxa"/>
          </w:tcPr>
          <w:p w14:paraId="0E308DF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7C258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5DD37E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2B6902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0C41B8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E60E63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66C42E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bookmarkStart w:id="0" w:name="_GoBack"/>
            <w:bookmarkEnd w:id="0"/>
          </w:p>
        </w:tc>
        <w:tc>
          <w:tcPr>
            <w:tcW w:w="540" w:type="dxa"/>
          </w:tcPr>
          <w:p w14:paraId="124FE5A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E2AC91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6A70FD0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0BA8AE1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612AB3E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3E450DD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7A31F3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4B12ED2" w14:textId="77777777" w:rsidTr="002B7A81">
        <w:trPr>
          <w:cantSplit/>
          <w:trHeight w:val="240"/>
        </w:trPr>
        <w:tc>
          <w:tcPr>
            <w:tcW w:w="3600" w:type="dxa"/>
          </w:tcPr>
          <w:p w14:paraId="3DCFA8C0" w14:textId="1E2C8E87" w:rsidR="00F72A39" w:rsidRPr="00AD5DF0" w:rsidRDefault="00F72A39" w:rsidP="00D34A9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1.8. </w:t>
            </w:r>
            <w:r w:rsidR="00D34A9C" w:rsidRPr="00AD5DF0">
              <w:rPr>
                <w:rFonts w:ascii="Times New Roman" w:eastAsia="Times New Roman" w:hAnsi="Times New Roman"/>
                <w:sz w:val="24"/>
                <w:szCs w:val="24"/>
                <w:lang w:eastAsia="ru-RU"/>
              </w:rPr>
              <w:t xml:space="preserve">Synthesis of Therapeutic Agents </w:t>
            </w:r>
            <w:r w:rsidR="006C75D8" w:rsidRPr="00AD5DF0">
              <w:rPr>
                <w:rFonts w:ascii="Times New Roman" w:eastAsia="Times New Roman" w:hAnsi="Times New Roman"/>
                <w:sz w:val="24"/>
                <w:szCs w:val="24"/>
                <w:lang w:eastAsia="ru-RU"/>
              </w:rPr>
              <w:t xml:space="preserve"> </w:t>
            </w:r>
          </w:p>
        </w:tc>
        <w:tc>
          <w:tcPr>
            <w:tcW w:w="360" w:type="dxa"/>
          </w:tcPr>
          <w:p w14:paraId="628993B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2F55FC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A69006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94173D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F04F13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7</w:t>
            </w:r>
          </w:p>
        </w:tc>
        <w:tc>
          <w:tcPr>
            <w:tcW w:w="540" w:type="dxa"/>
          </w:tcPr>
          <w:p w14:paraId="7BA5BD9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0672D2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13B651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EA2FBB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5D9FE18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99B61B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720" w:type="dxa"/>
          </w:tcPr>
          <w:p w14:paraId="39007E6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62FCFAF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97</w:t>
            </w:r>
          </w:p>
        </w:tc>
        <w:tc>
          <w:tcPr>
            <w:tcW w:w="720" w:type="dxa"/>
          </w:tcPr>
          <w:p w14:paraId="1E35E57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175</w:t>
            </w:r>
          </w:p>
        </w:tc>
      </w:tr>
      <w:tr w:rsidR="00F72A39" w:rsidRPr="00AD5DF0" w14:paraId="154A883E" w14:textId="77777777" w:rsidTr="002B7A81">
        <w:trPr>
          <w:cantSplit/>
          <w:trHeight w:val="240"/>
        </w:trPr>
        <w:tc>
          <w:tcPr>
            <w:tcW w:w="3600" w:type="dxa"/>
          </w:tcPr>
          <w:p w14:paraId="6C5DFC49" w14:textId="37B08A73" w:rsidR="00F72A39" w:rsidRPr="00AD5DF0" w:rsidRDefault="00F72A39" w:rsidP="00D34A9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1.9. </w:t>
            </w:r>
            <w:r w:rsidR="00D34A9C" w:rsidRPr="00AD5DF0">
              <w:rPr>
                <w:rFonts w:ascii="Times New Roman" w:eastAsia="Times New Roman" w:hAnsi="Times New Roman"/>
                <w:sz w:val="24"/>
                <w:szCs w:val="24"/>
                <w:lang w:eastAsia="ru-RU"/>
              </w:rPr>
              <w:t xml:space="preserve">Pharmaceutical Production Processes and Devices  </w:t>
            </w:r>
          </w:p>
        </w:tc>
        <w:tc>
          <w:tcPr>
            <w:tcW w:w="360" w:type="dxa"/>
          </w:tcPr>
          <w:p w14:paraId="6CA4801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DD2F10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076AC4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3BC2C4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4FBB61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785C5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51E974D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433FF6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9D9B4B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FF7717B"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22C945B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1E8442A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52FD5A2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5C787C6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DA79194" w14:textId="77777777" w:rsidTr="002B7A81">
        <w:trPr>
          <w:cantSplit/>
          <w:trHeight w:val="240"/>
        </w:trPr>
        <w:tc>
          <w:tcPr>
            <w:tcW w:w="3600" w:type="dxa"/>
          </w:tcPr>
          <w:p w14:paraId="675964CC" w14:textId="309CC62F" w:rsidR="00F72A39" w:rsidRPr="00AD5DF0" w:rsidRDefault="00F72A39" w:rsidP="00D34A9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1.10. </w:t>
            </w:r>
            <w:r w:rsidR="00D34A9C" w:rsidRPr="00AD5DF0">
              <w:rPr>
                <w:rFonts w:ascii="Times New Roman" w:eastAsia="Times New Roman" w:hAnsi="Times New Roman"/>
                <w:sz w:val="24"/>
                <w:szCs w:val="24"/>
                <w:lang w:eastAsia="ru-RU"/>
              </w:rPr>
              <w:t xml:space="preserve">Chemistry and Technology of Biologically Active Substances -1 </w:t>
            </w:r>
          </w:p>
        </w:tc>
        <w:tc>
          <w:tcPr>
            <w:tcW w:w="360" w:type="dxa"/>
          </w:tcPr>
          <w:p w14:paraId="6B7CE1B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0ED04A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FD7366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E4FFEA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DE99E6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66E4BF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4065942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3F1904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539EF0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0A92DE1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3F5E10D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16B7BED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221690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r w:rsidRPr="00AD5DF0">
              <w:rPr>
                <w:rFonts w:ascii="Times New Roman" w:eastAsia="Times New Roman" w:hAnsi="Times New Roman"/>
                <w:noProof/>
                <w:vanish/>
                <w:color w:val="000000"/>
                <w:sz w:val="24"/>
                <w:szCs w:val="24"/>
                <w:lang w:val="ka-GE" w:eastAsia="ru-RU"/>
              </w:rPr>
              <w:t>5</w:t>
            </w:r>
            <w:r w:rsidRPr="00AD5DF0">
              <w:rPr>
                <w:rFonts w:ascii="Sylfaen" w:eastAsia="Times New Roman" w:hAnsi="Sylfaen" w:cs="Sylfaen"/>
                <w:noProof/>
                <w:vanish/>
                <w:color w:val="000000"/>
                <w:sz w:val="24"/>
                <w:szCs w:val="24"/>
                <w:lang w:val="ka-GE" w:eastAsia="ru-RU"/>
              </w:rPr>
              <w:t>ეფასებადა</w:t>
            </w:r>
            <w:r w:rsidRPr="00AD5DF0">
              <w:rPr>
                <w:rFonts w:ascii="Times New Roman" w:eastAsia="Times New Roman" w:hAnsi="Times New Roman"/>
                <w:noProof/>
                <w:vanish/>
                <w:color w:val="000000"/>
                <w:sz w:val="24"/>
                <w:szCs w:val="24"/>
                <w:lang w:val="ka-GE" w:eastAsia="ru-RU"/>
              </w:rPr>
              <w:t xml:space="preserve"> </w:t>
            </w:r>
            <w:r w:rsidRPr="00AD5DF0">
              <w:rPr>
                <w:rFonts w:ascii="Sylfaen" w:eastAsia="Times New Roman" w:hAnsi="Sylfaen" w:cs="Sylfaen"/>
                <w:noProof/>
                <w:vanish/>
                <w:color w:val="000000"/>
                <w:sz w:val="24"/>
                <w:szCs w:val="24"/>
                <w:lang w:val="ka-GE" w:eastAsia="ru-RU"/>
              </w:rPr>
              <w:t>საბოლოო</w:t>
            </w:r>
            <w:r w:rsidRPr="00AD5DF0">
              <w:rPr>
                <w:rFonts w:ascii="Times New Roman" w:eastAsia="Times New Roman" w:hAnsi="Times New Roman"/>
                <w:noProof/>
                <w:vanish/>
                <w:color w:val="000000"/>
                <w:sz w:val="24"/>
                <w:szCs w:val="24"/>
                <w:lang w:val="ka-GE" w:eastAsia="ru-RU"/>
              </w:rPr>
              <w:t xml:space="preserve"> </w:t>
            </w:r>
            <w:r w:rsidRPr="00AD5DF0">
              <w:rPr>
                <w:rFonts w:ascii="Sylfaen" w:eastAsia="Times New Roman" w:hAnsi="Sylfaen" w:cs="Sylfaen"/>
                <w:noProof/>
                <w:vanish/>
                <w:color w:val="000000"/>
                <w:sz w:val="24"/>
                <w:szCs w:val="24"/>
                <w:lang w:val="ka-GE" w:eastAsia="ru-RU"/>
              </w:rPr>
              <w:t>შეფას</w:t>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r w:rsidRPr="00AD5DF0">
              <w:rPr>
                <w:rFonts w:ascii="Times New Roman" w:eastAsia="Times New Roman" w:hAnsi="Times New Roman"/>
                <w:noProof/>
                <w:vanish/>
                <w:color w:val="000000"/>
                <w:sz w:val="24"/>
                <w:szCs w:val="24"/>
                <w:lang w:val="ka-GE" w:eastAsia="ru-RU"/>
              </w:rPr>
              <w:pgNum/>
            </w:r>
          </w:p>
        </w:tc>
        <w:tc>
          <w:tcPr>
            <w:tcW w:w="720" w:type="dxa"/>
          </w:tcPr>
          <w:p w14:paraId="76C6A4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70EE663" w14:textId="77777777" w:rsidTr="002B7A81">
        <w:trPr>
          <w:cantSplit/>
          <w:trHeight w:val="240"/>
        </w:trPr>
        <w:tc>
          <w:tcPr>
            <w:tcW w:w="3600" w:type="dxa"/>
          </w:tcPr>
          <w:p w14:paraId="6088BECB" w14:textId="43E49949"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1.11. </w:t>
            </w:r>
            <w:r w:rsidR="00D34A9C" w:rsidRPr="00AD5DF0">
              <w:rPr>
                <w:rFonts w:ascii="Times New Roman" w:eastAsia="Times New Roman" w:hAnsi="Times New Roman"/>
                <w:sz w:val="24"/>
                <w:szCs w:val="24"/>
                <w:lang w:eastAsia="ru-RU"/>
              </w:rPr>
              <w:t>Chemistry and Technology of Biologically Active Substances -2</w:t>
            </w:r>
          </w:p>
        </w:tc>
        <w:tc>
          <w:tcPr>
            <w:tcW w:w="360" w:type="dxa"/>
          </w:tcPr>
          <w:p w14:paraId="790C5E6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A8E0AB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63D764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EEF684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180F1A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AC4009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C57880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450A795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DDCED2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5F83752B"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132D7B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2689C92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EF63F2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17E0685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AD28303" w14:textId="77777777" w:rsidTr="002B7A81">
        <w:trPr>
          <w:cantSplit/>
          <w:trHeight w:val="240"/>
        </w:trPr>
        <w:tc>
          <w:tcPr>
            <w:tcW w:w="3600" w:type="dxa"/>
          </w:tcPr>
          <w:p w14:paraId="31A91A37" w14:textId="6538317E" w:rsidR="00F72A39" w:rsidRPr="00AD5DF0" w:rsidRDefault="00F72A39" w:rsidP="00D34A9C">
            <w:pPr>
              <w:spacing w:after="0" w:line="240" w:lineRule="auto"/>
              <w:rPr>
                <w:rFonts w:ascii="Times New Roman" w:eastAsia="Times New Roman" w:hAnsi="Times New Roman"/>
                <w:sz w:val="24"/>
                <w:szCs w:val="24"/>
                <w:highlight w:val="yellow"/>
                <w:lang w:eastAsia="ru-RU"/>
              </w:rPr>
            </w:pPr>
            <w:r w:rsidRPr="00AD5DF0">
              <w:rPr>
                <w:rFonts w:ascii="Times New Roman" w:eastAsia="Times New Roman" w:hAnsi="Times New Roman"/>
                <w:sz w:val="24"/>
                <w:szCs w:val="24"/>
                <w:lang w:val="ka-GE" w:eastAsia="ru-RU"/>
              </w:rPr>
              <w:t xml:space="preserve">1.111. </w:t>
            </w:r>
            <w:r w:rsidR="00D34A9C" w:rsidRPr="00AD5DF0">
              <w:rPr>
                <w:rFonts w:ascii="Times New Roman" w:eastAsia="Times New Roman" w:hAnsi="Times New Roman"/>
                <w:sz w:val="24"/>
                <w:szCs w:val="24"/>
                <w:lang w:eastAsia="ru-RU"/>
              </w:rPr>
              <w:t xml:space="preserve">Biotechnology </w:t>
            </w:r>
          </w:p>
        </w:tc>
        <w:tc>
          <w:tcPr>
            <w:tcW w:w="360" w:type="dxa"/>
          </w:tcPr>
          <w:p w14:paraId="3F5F76F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C62AF8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0F5905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7AE099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AB3502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C16F37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786C30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7F55A6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3A9B1B3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6B6F93A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3280278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7978AF1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5E30CA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12686AB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5BDA3C8C" w14:textId="77777777" w:rsidTr="002B7A81">
        <w:trPr>
          <w:cantSplit/>
          <w:trHeight w:val="240"/>
        </w:trPr>
        <w:tc>
          <w:tcPr>
            <w:tcW w:w="3600" w:type="dxa"/>
          </w:tcPr>
          <w:p w14:paraId="08F8DB17" w14:textId="53BD2026" w:rsidR="00F72A39" w:rsidRPr="00AD5DF0" w:rsidRDefault="00F72A39" w:rsidP="001E061A">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1.12. </w:t>
            </w:r>
            <w:r w:rsidR="001E061A" w:rsidRPr="00AD5DF0">
              <w:rPr>
                <w:rFonts w:ascii="Times New Roman" w:eastAsia="Times New Roman" w:hAnsi="Times New Roman"/>
                <w:sz w:val="24"/>
                <w:szCs w:val="24"/>
                <w:lang w:eastAsia="ru-RU"/>
              </w:rPr>
              <w:t xml:space="preserve">Dosage Forms Pharmaceutical Technology </w:t>
            </w:r>
          </w:p>
        </w:tc>
        <w:tc>
          <w:tcPr>
            <w:tcW w:w="360" w:type="dxa"/>
          </w:tcPr>
          <w:p w14:paraId="4DF9C2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1A369A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518A75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DD7E07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DCAF4F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E25A43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2519BA3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709502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B53E9C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0D3BCDA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4A4C99F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77BC6C7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12998D6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7D2C4F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0A066BA" w14:textId="77777777" w:rsidTr="002B7A81">
        <w:trPr>
          <w:cantSplit/>
          <w:trHeight w:val="240"/>
        </w:trPr>
        <w:tc>
          <w:tcPr>
            <w:tcW w:w="3600" w:type="dxa"/>
          </w:tcPr>
          <w:p w14:paraId="5E51AF62" w14:textId="70B5F42E" w:rsidR="00F72A39" w:rsidRPr="00AD5DF0" w:rsidRDefault="00F72A39" w:rsidP="0000338D">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1.13. </w:t>
            </w:r>
            <w:r w:rsidR="0000338D" w:rsidRPr="00AD5DF0">
              <w:rPr>
                <w:rFonts w:ascii="Times New Roman" w:eastAsia="Times New Roman" w:hAnsi="Times New Roman"/>
                <w:sz w:val="24"/>
                <w:szCs w:val="24"/>
                <w:lang w:eastAsia="ru-RU"/>
              </w:rPr>
              <w:t>Dosage Forms Factory Technology -1</w:t>
            </w:r>
          </w:p>
        </w:tc>
        <w:tc>
          <w:tcPr>
            <w:tcW w:w="360" w:type="dxa"/>
          </w:tcPr>
          <w:p w14:paraId="7EC22B5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A05F2F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1479EE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3A84A1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A2FB22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2D2021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DA7259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2059E7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418BB5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33D727D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601FF78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4569195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6BFE0A2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0BD7609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CEFD40D" w14:textId="77777777" w:rsidTr="002B7A81">
        <w:trPr>
          <w:cantSplit/>
          <w:trHeight w:val="240"/>
        </w:trPr>
        <w:tc>
          <w:tcPr>
            <w:tcW w:w="3600" w:type="dxa"/>
          </w:tcPr>
          <w:p w14:paraId="0491D56D" w14:textId="20BEC0EF" w:rsidR="00F72A39" w:rsidRPr="00AD5DF0" w:rsidRDefault="00F72A39" w:rsidP="002B7A81">
            <w:pPr>
              <w:spacing w:after="0" w:line="240" w:lineRule="auto"/>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 xml:space="preserve">1.14. </w:t>
            </w:r>
            <w:r w:rsidR="0000338D" w:rsidRPr="00AD5DF0">
              <w:rPr>
                <w:rFonts w:ascii="Times New Roman" w:eastAsia="Times New Roman" w:hAnsi="Times New Roman"/>
                <w:sz w:val="24"/>
                <w:szCs w:val="24"/>
                <w:lang w:val="ka-GE" w:eastAsia="ru-RU"/>
              </w:rPr>
              <w:t xml:space="preserve">. </w:t>
            </w:r>
            <w:r w:rsidR="0000338D" w:rsidRPr="00AD5DF0">
              <w:rPr>
                <w:rFonts w:ascii="Times New Roman" w:eastAsia="Times New Roman" w:hAnsi="Times New Roman"/>
                <w:sz w:val="24"/>
                <w:szCs w:val="24"/>
                <w:lang w:eastAsia="ru-RU"/>
              </w:rPr>
              <w:t>Dosage Forms Factory Technology -2</w:t>
            </w:r>
          </w:p>
        </w:tc>
        <w:tc>
          <w:tcPr>
            <w:tcW w:w="360" w:type="dxa"/>
          </w:tcPr>
          <w:p w14:paraId="69B560A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E48FCD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119BE9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3B0AC7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BD66C9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C10A3B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5665D0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30CC24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6B8699C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25C63BA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40EBB09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2CE3584B"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8BF063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435F5FE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7988EAD" w14:textId="77777777" w:rsidTr="002B7A81">
        <w:trPr>
          <w:cantSplit/>
          <w:trHeight w:val="240"/>
        </w:trPr>
        <w:tc>
          <w:tcPr>
            <w:tcW w:w="3600" w:type="dxa"/>
          </w:tcPr>
          <w:p w14:paraId="57A6BF1A" w14:textId="79E567EA" w:rsidR="00F72A39" w:rsidRPr="00AD5DF0" w:rsidRDefault="00F72A39" w:rsidP="001A77E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1.15. </w:t>
            </w:r>
            <w:r w:rsidR="001A77EC" w:rsidRPr="00AD5DF0">
              <w:rPr>
                <w:rFonts w:ascii="Times New Roman" w:eastAsia="Times New Roman" w:hAnsi="Times New Roman"/>
                <w:sz w:val="24"/>
                <w:szCs w:val="24"/>
                <w:lang w:eastAsia="ru-RU"/>
              </w:rPr>
              <w:t xml:space="preserve">Technology of Perfume and Cosmetic Products </w:t>
            </w:r>
          </w:p>
        </w:tc>
        <w:tc>
          <w:tcPr>
            <w:tcW w:w="360" w:type="dxa"/>
          </w:tcPr>
          <w:p w14:paraId="32FE341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D223D6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59ACF2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F0A7F4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0C1E51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97F825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BB7562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370481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558A903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3FCB837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7D7F653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1B5BBC6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2957EDA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D45BE0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82A8A0C" w14:textId="77777777" w:rsidTr="002B7A81">
        <w:trPr>
          <w:cantSplit/>
          <w:trHeight w:val="240"/>
        </w:trPr>
        <w:tc>
          <w:tcPr>
            <w:tcW w:w="3600" w:type="dxa"/>
          </w:tcPr>
          <w:p w14:paraId="62A66527" w14:textId="00D36786" w:rsidR="00F72A39" w:rsidRPr="00AD5DF0" w:rsidRDefault="00F72A39" w:rsidP="001A77E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1.16. </w:t>
            </w:r>
            <w:r w:rsidR="001A77EC" w:rsidRPr="00AD5DF0">
              <w:rPr>
                <w:rFonts w:ascii="Times New Roman" w:eastAsia="Times New Roman" w:hAnsi="Times New Roman"/>
                <w:sz w:val="24"/>
                <w:szCs w:val="24"/>
                <w:lang w:eastAsia="ru-RU"/>
              </w:rPr>
              <w:t xml:space="preserve">Latin Language and Terminology </w:t>
            </w:r>
          </w:p>
        </w:tc>
        <w:tc>
          <w:tcPr>
            <w:tcW w:w="360" w:type="dxa"/>
          </w:tcPr>
          <w:p w14:paraId="24836EF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14600B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595F1F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46FDB1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2348C6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3</w:t>
            </w:r>
          </w:p>
        </w:tc>
        <w:tc>
          <w:tcPr>
            <w:tcW w:w="540" w:type="dxa"/>
          </w:tcPr>
          <w:p w14:paraId="34F9E6F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21E4C0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F577F2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2AB620D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28167C8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45</w:t>
            </w:r>
          </w:p>
        </w:tc>
        <w:tc>
          <w:tcPr>
            <w:tcW w:w="540" w:type="dxa"/>
          </w:tcPr>
          <w:p w14:paraId="01B3DEC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6C7701D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2C8E64C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27</w:t>
            </w:r>
          </w:p>
        </w:tc>
        <w:tc>
          <w:tcPr>
            <w:tcW w:w="720" w:type="dxa"/>
          </w:tcPr>
          <w:p w14:paraId="6DBC342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75</w:t>
            </w:r>
          </w:p>
        </w:tc>
      </w:tr>
      <w:tr w:rsidR="00F72A39" w:rsidRPr="00AD5DF0" w14:paraId="523A3E9D" w14:textId="77777777" w:rsidTr="002B7A81">
        <w:trPr>
          <w:cantSplit/>
          <w:trHeight w:val="240"/>
        </w:trPr>
        <w:tc>
          <w:tcPr>
            <w:tcW w:w="3600" w:type="dxa"/>
          </w:tcPr>
          <w:p w14:paraId="42FED72F" w14:textId="0EDBDFE0" w:rsidR="00F72A39" w:rsidRPr="00AD5DF0" w:rsidRDefault="00F72A39" w:rsidP="001A77E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1.17. </w:t>
            </w:r>
            <w:r w:rsidR="001A77EC" w:rsidRPr="00AD5DF0">
              <w:rPr>
                <w:rFonts w:ascii="Times New Roman" w:eastAsia="Times New Roman" w:hAnsi="Times New Roman"/>
                <w:sz w:val="24"/>
                <w:szCs w:val="24"/>
                <w:lang w:eastAsia="ru-RU"/>
              </w:rPr>
              <w:t xml:space="preserve">Applied Ecology </w:t>
            </w:r>
          </w:p>
        </w:tc>
        <w:tc>
          <w:tcPr>
            <w:tcW w:w="360" w:type="dxa"/>
          </w:tcPr>
          <w:p w14:paraId="4592045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DBD1E0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B36A52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A6A87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shd w:val="clear" w:color="auto" w:fill="FFFFFF"/>
          </w:tcPr>
          <w:p w14:paraId="13CF058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shd w:val="clear" w:color="auto" w:fill="FFFFFF"/>
          </w:tcPr>
          <w:p w14:paraId="0813241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615D6F3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8803C1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A8D1CA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229159FC"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3D35E32D"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57590BE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0E29FBCE"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7BADB65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C695226" w14:textId="77777777" w:rsidTr="002B7A81">
        <w:trPr>
          <w:cantSplit/>
          <w:trHeight w:val="240"/>
        </w:trPr>
        <w:tc>
          <w:tcPr>
            <w:tcW w:w="3600" w:type="dxa"/>
          </w:tcPr>
          <w:p w14:paraId="1F8100A7" w14:textId="60F947ED" w:rsidR="00F72A39" w:rsidRPr="00AD5DF0" w:rsidRDefault="00F72A39" w:rsidP="001A77E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1.18. </w:t>
            </w:r>
            <w:proofErr w:type="spellStart"/>
            <w:r w:rsidR="001A77EC" w:rsidRPr="00AD5DF0">
              <w:rPr>
                <w:rFonts w:ascii="Times New Roman" w:eastAsia="Times New Roman" w:hAnsi="Times New Roman"/>
                <w:sz w:val="24"/>
                <w:szCs w:val="24"/>
                <w:lang w:eastAsia="ru-RU"/>
              </w:rPr>
              <w:t>Pharmacoeconomics</w:t>
            </w:r>
            <w:proofErr w:type="spellEnd"/>
            <w:r w:rsidR="001A77EC" w:rsidRPr="00AD5DF0">
              <w:rPr>
                <w:rFonts w:ascii="Times New Roman" w:eastAsia="Times New Roman" w:hAnsi="Times New Roman"/>
                <w:sz w:val="24"/>
                <w:szCs w:val="24"/>
                <w:lang w:eastAsia="ru-RU"/>
              </w:rPr>
              <w:t xml:space="preserve"> (Principles of </w:t>
            </w:r>
            <w:r w:rsidR="00DB5754">
              <w:rPr>
                <w:rFonts w:ascii="Times New Roman" w:eastAsia="Times New Roman" w:hAnsi="Times New Roman"/>
                <w:sz w:val="24"/>
                <w:szCs w:val="24"/>
                <w:lang w:eastAsia="ru-RU"/>
              </w:rPr>
              <w:t>M</w:t>
            </w:r>
            <w:r w:rsidR="001A77EC" w:rsidRPr="00AD5DF0">
              <w:rPr>
                <w:rFonts w:ascii="Times New Roman" w:eastAsia="Times New Roman" w:hAnsi="Times New Roman"/>
                <w:sz w:val="24"/>
                <w:szCs w:val="24"/>
                <w:lang w:eastAsia="ru-RU"/>
              </w:rPr>
              <w:t xml:space="preserve">anagement and Marketing) </w:t>
            </w:r>
          </w:p>
        </w:tc>
        <w:tc>
          <w:tcPr>
            <w:tcW w:w="360" w:type="dxa"/>
          </w:tcPr>
          <w:p w14:paraId="3302C48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C3B7D2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13C83B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996528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6E81A3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141C94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3D29B5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219DC1C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C1ED39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05A836D4"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540" w:type="dxa"/>
          </w:tcPr>
          <w:p w14:paraId="214C16D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7F1610C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0C8F4D4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093AD3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29F54711" w14:textId="77777777" w:rsidTr="002B7A81">
        <w:trPr>
          <w:cantSplit/>
          <w:trHeight w:val="240"/>
        </w:trPr>
        <w:tc>
          <w:tcPr>
            <w:tcW w:w="3600" w:type="dxa"/>
          </w:tcPr>
          <w:p w14:paraId="1F81721E" w14:textId="2E33ED5D" w:rsidR="00F72A39" w:rsidRPr="00AD5DF0" w:rsidRDefault="00F72A39" w:rsidP="001A77EC">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1.19. </w:t>
            </w:r>
            <w:r w:rsidR="001A77EC" w:rsidRPr="00AD5DF0">
              <w:rPr>
                <w:rFonts w:ascii="Times New Roman" w:eastAsia="Times New Roman" w:hAnsi="Times New Roman"/>
                <w:sz w:val="24"/>
                <w:szCs w:val="24"/>
                <w:lang w:eastAsia="ru-RU"/>
              </w:rPr>
              <w:t xml:space="preserve">Commodity Science and Expertise of Pharmaceutical Preparations </w:t>
            </w:r>
          </w:p>
        </w:tc>
        <w:tc>
          <w:tcPr>
            <w:tcW w:w="360" w:type="dxa"/>
          </w:tcPr>
          <w:p w14:paraId="4403BB8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E3EAAB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52946C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B8C9DD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C8F929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4AF6F2F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ED38DD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4F6A14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549688B2"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2E06F553"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BFE30C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60</w:t>
            </w:r>
          </w:p>
        </w:tc>
        <w:tc>
          <w:tcPr>
            <w:tcW w:w="720" w:type="dxa"/>
          </w:tcPr>
          <w:p w14:paraId="41A1B13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73182E92"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47</w:t>
            </w:r>
          </w:p>
        </w:tc>
        <w:tc>
          <w:tcPr>
            <w:tcW w:w="720" w:type="dxa"/>
          </w:tcPr>
          <w:p w14:paraId="01BF7B9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986E920" w14:textId="77777777" w:rsidTr="002B7A81">
        <w:trPr>
          <w:cantSplit/>
          <w:trHeight w:val="240"/>
        </w:trPr>
        <w:tc>
          <w:tcPr>
            <w:tcW w:w="3600" w:type="dxa"/>
          </w:tcPr>
          <w:p w14:paraId="41B430A5" w14:textId="0A8F33C2" w:rsidR="00F72A39" w:rsidRPr="00AD5DF0" w:rsidRDefault="001A77EC" w:rsidP="001A77EC">
            <w:pPr>
              <w:spacing w:after="0" w:line="240" w:lineRule="auto"/>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eastAsia="ru-RU"/>
              </w:rPr>
              <w:t>Elective</w:t>
            </w:r>
            <w:r w:rsidR="00F72A39" w:rsidRPr="00AD5DF0">
              <w:rPr>
                <w:rFonts w:ascii="Times New Roman" w:eastAsia="Times New Roman" w:hAnsi="Times New Roman"/>
                <w:b/>
                <w:sz w:val="24"/>
                <w:szCs w:val="24"/>
                <w:lang w:val="ka-GE" w:eastAsia="ru-RU"/>
              </w:rPr>
              <w:t xml:space="preserve"> (15</w:t>
            </w:r>
            <w:r w:rsidRPr="00AD5DF0">
              <w:rPr>
                <w:rFonts w:ascii="Times New Roman" w:eastAsia="Times New Roman" w:hAnsi="Times New Roman"/>
                <w:b/>
                <w:sz w:val="24"/>
                <w:szCs w:val="24"/>
                <w:lang w:eastAsia="ru-RU"/>
              </w:rPr>
              <w:t xml:space="preserve"> credits</w:t>
            </w:r>
            <w:r w:rsidR="00F72A39" w:rsidRPr="00AD5DF0">
              <w:rPr>
                <w:rFonts w:ascii="Times New Roman" w:eastAsia="Times New Roman" w:hAnsi="Times New Roman"/>
                <w:b/>
                <w:sz w:val="24"/>
                <w:szCs w:val="24"/>
                <w:lang w:val="ka-GE" w:eastAsia="ru-RU"/>
              </w:rPr>
              <w:t>):</w:t>
            </w:r>
          </w:p>
        </w:tc>
        <w:tc>
          <w:tcPr>
            <w:tcW w:w="360" w:type="dxa"/>
          </w:tcPr>
          <w:p w14:paraId="38BAEFC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68D63D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93CBC1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1A08E88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2CCFD32"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540" w:type="dxa"/>
          </w:tcPr>
          <w:p w14:paraId="6D1A60EC"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p>
        </w:tc>
        <w:tc>
          <w:tcPr>
            <w:tcW w:w="540" w:type="dxa"/>
          </w:tcPr>
          <w:p w14:paraId="28051DF2"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540" w:type="dxa"/>
          </w:tcPr>
          <w:p w14:paraId="675A8914" w14:textId="77777777" w:rsidR="00F72A39" w:rsidRPr="00AD5DF0" w:rsidRDefault="00F72A39" w:rsidP="002B7A81">
            <w:pPr>
              <w:spacing w:after="0" w:line="240" w:lineRule="auto"/>
              <w:jc w:val="center"/>
              <w:rPr>
                <w:rFonts w:ascii="Times New Roman" w:eastAsia="Times New Roman" w:hAnsi="Times New Roman"/>
                <w:b/>
                <w:sz w:val="24"/>
                <w:szCs w:val="24"/>
                <w:lang w:val="ka-GE" w:eastAsia="ru-RU"/>
              </w:rPr>
            </w:pPr>
            <w:r w:rsidRPr="00AD5DF0">
              <w:rPr>
                <w:rFonts w:ascii="Times New Roman" w:eastAsia="Times New Roman" w:hAnsi="Times New Roman"/>
                <w:b/>
                <w:sz w:val="24"/>
                <w:szCs w:val="24"/>
                <w:lang w:val="ka-GE" w:eastAsia="ru-RU"/>
              </w:rPr>
              <w:t>5</w:t>
            </w:r>
          </w:p>
        </w:tc>
        <w:tc>
          <w:tcPr>
            <w:tcW w:w="540" w:type="dxa"/>
          </w:tcPr>
          <w:p w14:paraId="1749BF0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540" w:type="dxa"/>
          </w:tcPr>
          <w:p w14:paraId="03312AB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540" w:type="dxa"/>
          </w:tcPr>
          <w:p w14:paraId="1040351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0A40F32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78BCA9BB"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b/>
                <w:noProof/>
                <w:sz w:val="24"/>
                <w:szCs w:val="24"/>
                <w:lang w:val="ka-GE" w:eastAsia="ru-RU"/>
              </w:rPr>
            </w:pPr>
          </w:p>
        </w:tc>
        <w:tc>
          <w:tcPr>
            <w:tcW w:w="720" w:type="dxa"/>
          </w:tcPr>
          <w:p w14:paraId="78C85C3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r>
      <w:tr w:rsidR="00F72A39" w:rsidRPr="00AD5DF0" w14:paraId="5C6164F1" w14:textId="77777777" w:rsidTr="002B7A81">
        <w:trPr>
          <w:cantSplit/>
          <w:trHeight w:val="240"/>
        </w:trPr>
        <w:tc>
          <w:tcPr>
            <w:tcW w:w="3600" w:type="dxa"/>
          </w:tcPr>
          <w:p w14:paraId="07AA3231" w14:textId="0658D03A" w:rsidR="00F72A39" w:rsidRPr="00AD5DF0" w:rsidRDefault="00A66F5E" w:rsidP="00F72A39">
            <w:pPr>
              <w:numPr>
                <w:ilvl w:val="1"/>
                <w:numId w:val="10"/>
              </w:numPr>
              <w:spacing w:after="0" w:line="240" w:lineRule="auto"/>
              <w:ind w:left="0" w:firstLine="0"/>
              <w:rPr>
                <w:rFonts w:ascii="Times New Roman" w:eastAsia="Times New Roman" w:hAnsi="Times New Roman"/>
                <w:sz w:val="24"/>
                <w:szCs w:val="24"/>
                <w:lang w:val="ka-GE" w:eastAsia="ru-RU"/>
              </w:rPr>
            </w:pPr>
            <w:r w:rsidRPr="00AD5DF0">
              <w:rPr>
                <w:rFonts w:ascii="Times New Roman" w:eastAsia="Times New Roman" w:hAnsi="Times New Roman"/>
                <w:sz w:val="24"/>
                <w:szCs w:val="24"/>
                <w:lang w:eastAsia="ru-RU"/>
              </w:rPr>
              <w:t xml:space="preserve">Biophysics </w:t>
            </w:r>
          </w:p>
        </w:tc>
        <w:tc>
          <w:tcPr>
            <w:tcW w:w="360" w:type="dxa"/>
          </w:tcPr>
          <w:p w14:paraId="275432C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42DDAB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E2D263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520674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7279B7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0584CBD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528C271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5C42AC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1A98EC0"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50D624A8"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424910C1"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720" w:type="dxa"/>
          </w:tcPr>
          <w:p w14:paraId="0814A02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1A5071B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1B27AE9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6975E86C" w14:textId="77777777" w:rsidTr="002B7A81">
        <w:trPr>
          <w:cantSplit/>
          <w:trHeight w:val="240"/>
        </w:trPr>
        <w:tc>
          <w:tcPr>
            <w:tcW w:w="3600" w:type="dxa"/>
          </w:tcPr>
          <w:p w14:paraId="1F6A5116" w14:textId="354C9BC6" w:rsidR="00F72A39" w:rsidRPr="00AD5DF0" w:rsidRDefault="00A66F5E" w:rsidP="00F72A39">
            <w:pPr>
              <w:numPr>
                <w:ilvl w:val="1"/>
                <w:numId w:val="10"/>
              </w:numPr>
              <w:spacing w:after="0" w:line="240" w:lineRule="auto"/>
              <w:ind w:left="0" w:firstLine="0"/>
              <w:rPr>
                <w:rFonts w:ascii="Times New Roman" w:eastAsia="Times New Roman" w:hAnsi="Times New Roman"/>
                <w:sz w:val="24"/>
                <w:szCs w:val="24"/>
                <w:lang w:val="ka-GE" w:eastAsia="ru-RU"/>
              </w:rPr>
            </w:pPr>
            <w:r w:rsidRPr="00AD5DF0">
              <w:rPr>
                <w:rFonts w:ascii="Times New Roman" w:eastAsia="Times New Roman" w:hAnsi="Times New Roman"/>
                <w:sz w:val="24"/>
                <w:szCs w:val="24"/>
                <w:lang w:eastAsia="ru-RU"/>
              </w:rPr>
              <w:t xml:space="preserve">Biochemistry </w:t>
            </w:r>
          </w:p>
        </w:tc>
        <w:tc>
          <w:tcPr>
            <w:tcW w:w="360" w:type="dxa"/>
          </w:tcPr>
          <w:p w14:paraId="4CB5832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A76021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C3AA3F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0B1076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2750D7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7F92B0BF"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9939A4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E92032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28F26C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8CFDB89"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540" w:type="dxa"/>
          </w:tcPr>
          <w:p w14:paraId="592613F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720" w:type="dxa"/>
          </w:tcPr>
          <w:p w14:paraId="24D92561"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397BBF9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5B73183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AC1E8EE" w14:textId="77777777" w:rsidTr="002B7A81">
        <w:trPr>
          <w:cantSplit/>
          <w:trHeight w:val="240"/>
        </w:trPr>
        <w:tc>
          <w:tcPr>
            <w:tcW w:w="3600" w:type="dxa"/>
          </w:tcPr>
          <w:p w14:paraId="6B6278A2" w14:textId="6B1B17A3" w:rsidR="00F72A39" w:rsidRPr="00AD5DF0" w:rsidRDefault="00F72A39" w:rsidP="00A66F5E">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2. 3. </w:t>
            </w:r>
            <w:r w:rsidR="00A66F5E" w:rsidRPr="00AD5DF0">
              <w:rPr>
                <w:rFonts w:ascii="Times New Roman" w:eastAsia="Times New Roman" w:hAnsi="Times New Roman"/>
                <w:sz w:val="24"/>
                <w:szCs w:val="24"/>
                <w:lang w:eastAsia="ru-RU"/>
              </w:rPr>
              <w:t xml:space="preserve">Social Pharmacy </w:t>
            </w:r>
          </w:p>
        </w:tc>
        <w:tc>
          <w:tcPr>
            <w:tcW w:w="360" w:type="dxa"/>
          </w:tcPr>
          <w:p w14:paraId="3BBAD34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948A23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283D3C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6602AD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257969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5396365"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5A6DE2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1DA63EF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DC947E5"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7DD7D35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5BD37E74"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5BA71DD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35311BB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3802494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1D6BAAF2" w14:textId="77777777" w:rsidTr="002B7A81">
        <w:trPr>
          <w:cantSplit/>
          <w:trHeight w:val="240"/>
        </w:trPr>
        <w:tc>
          <w:tcPr>
            <w:tcW w:w="3600" w:type="dxa"/>
          </w:tcPr>
          <w:p w14:paraId="0C11DEE3" w14:textId="58EDDD30" w:rsidR="00F72A39" w:rsidRPr="00AD5DF0" w:rsidRDefault="00F72A39" w:rsidP="00C46D6E">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2.4.  </w:t>
            </w:r>
            <w:r w:rsidR="00C46D6E" w:rsidRPr="00AD5DF0">
              <w:rPr>
                <w:rFonts w:ascii="Times New Roman" w:eastAsia="Times New Roman" w:hAnsi="Times New Roman"/>
                <w:sz w:val="24"/>
                <w:szCs w:val="24"/>
                <w:lang w:eastAsia="ru-RU"/>
              </w:rPr>
              <w:t xml:space="preserve">History of the Development of Pharmaceutical Technologies </w:t>
            </w:r>
          </w:p>
        </w:tc>
        <w:tc>
          <w:tcPr>
            <w:tcW w:w="360" w:type="dxa"/>
          </w:tcPr>
          <w:p w14:paraId="24A0579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64C633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B87136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7FFB81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845751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BA9B23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826F76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59EDAA7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0DB28496"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15</w:t>
            </w:r>
          </w:p>
        </w:tc>
        <w:tc>
          <w:tcPr>
            <w:tcW w:w="540" w:type="dxa"/>
          </w:tcPr>
          <w:p w14:paraId="149515AF"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30</w:t>
            </w:r>
          </w:p>
        </w:tc>
        <w:tc>
          <w:tcPr>
            <w:tcW w:w="540" w:type="dxa"/>
          </w:tcPr>
          <w:p w14:paraId="366D8DFA"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p>
        </w:tc>
        <w:tc>
          <w:tcPr>
            <w:tcW w:w="720" w:type="dxa"/>
          </w:tcPr>
          <w:p w14:paraId="23EC7A87"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3</w:t>
            </w:r>
          </w:p>
        </w:tc>
        <w:tc>
          <w:tcPr>
            <w:tcW w:w="720" w:type="dxa"/>
          </w:tcPr>
          <w:p w14:paraId="42254431" w14:textId="77777777" w:rsidR="00F72A39" w:rsidRPr="00AD5DF0" w:rsidRDefault="00F72A39" w:rsidP="002B7A81">
            <w:pPr>
              <w:spacing w:before="100" w:beforeAutospacing="1" w:after="100" w:afterAutospacing="1" w:line="240" w:lineRule="auto"/>
              <w:jc w:val="center"/>
              <w:rPr>
                <w:rFonts w:ascii="Times New Roman" w:eastAsia="Times New Roman" w:hAnsi="Times New Roman"/>
                <w:noProof/>
                <w:sz w:val="24"/>
                <w:szCs w:val="24"/>
                <w:lang w:val="ka-GE" w:eastAsia="ru-RU"/>
              </w:rPr>
            </w:pPr>
            <w:r w:rsidRPr="00AD5DF0">
              <w:rPr>
                <w:rFonts w:ascii="Times New Roman" w:eastAsia="Times New Roman" w:hAnsi="Times New Roman"/>
                <w:noProof/>
                <w:sz w:val="24"/>
                <w:szCs w:val="24"/>
                <w:lang w:val="ka-GE" w:eastAsia="ru-RU"/>
              </w:rPr>
              <w:t>77</w:t>
            </w:r>
          </w:p>
        </w:tc>
        <w:tc>
          <w:tcPr>
            <w:tcW w:w="720" w:type="dxa"/>
          </w:tcPr>
          <w:p w14:paraId="2AB5D9A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51DAAFC" w14:textId="77777777" w:rsidTr="002B7A81">
        <w:trPr>
          <w:cantSplit/>
          <w:trHeight w:val="240"/>
        </w:trPr>
        <w:tc>
          <w:tcPr>
            <w:tcW w:w="3600" w:type="dxa"/>
          </w:tcPr>
          <w:p w14:paraId="4689C022" w14:textId="409FC002" w:rsidR="00F72A39" w:rsidRPr="00AD5DF0" w:rsidRDefault="00F72A39" w:rsidP="00C46D6E">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t xml:space="preserve">2.5. </w:t>
            </w:r>
            <w:r w:rsidR="00C46D6E" w:rsidRPr="00AD5DF0">
              <w:rPr>
                <w:rFonts w:ascii="Times New Roman" w:eastAsia="Times New Roman" w:hAnsi="Times New Roman"/>
                <w:sz w:val="24"/>
                <w:szCs w:val="24"/>
                <w:lang w:eastAsia="ru-RU"/>
              </w:rPr>
              <w:t xml:space="preserve">Life safety and Occupational Hygiene </w:t>
            </w:r>
          </w:p>
        </w:tc>
        <w:tc>
          <w:tcPr>
            <w:tcW w:w="360" w:type="dxa"/>
          </w:tcPr>
          <w:p w14:paraId="2D9CB75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0332A8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5F42CC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3679CB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28F34BFB"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8B6A49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1D413F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00F8510"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5E707A7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15</w:t>
            </w:r>
          </w:p>
        </w:tc>
        <w:tc>
          <w:tcPr>
            <w:tcW w:w="540" w:type="dxa"/>
          </w:tcPr>
          <w:p w14:paraId="1C174E9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30</w:t>
            </w:r>
          </w:p>
        </w:tc>
        <w:tc>
          <w:tcPr>
            <w:tcW w:w="540" w:type="dxa"/>
          </w:tcPr>
          <w:p w14:paraId="452FFB5C"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5CCACAD7"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6AD492D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7811274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7E5306CC" w14:textId="77777777" w:rsidTr="002B7A81">
        <w:trPr>
          <w:cantSplit/>
          <w:trHeight w:val="240"/>
        </w:trPr>
        <w:tc>
          <w:tcPr>
            <w:tcW w:w="3600" w:type="dxa"/>
          </w:tcPr>
          <w:p w14:paraId="1E3562AF" w14:textId="3735E80C" w:rsidR="00F72A39" w:rsidRPr="00AD5DF0" w:rsidRDefault="00F72A39" w:rsidP="00C46D6E">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val="ka-GE" w:eastAsia="ru-RU"/>
              </w:rPr>
              <w:lastRenderedPageBreak/>
              <w:t xml:space="preserve">2.6. </w:t>
            </w:r>
            <w:r w:rsidR="00C46D6E" w:rsidRPr="00AD5DF0">
              <w:rPr>
                <w:rFonts w:ascii="Times New Roman" w:eastAsia="Times New Roman" w:hAnsi="Times New Roman"/>
                <w:sz w:val="24"/>
                <w:szCs w:val="24"/>
                <w:lang w:eastAsia="ru-RU"/>
              </w:rPr>
              <w:t xml:space="preserve">Engineering Technologies – Logical and Quantitative Proposition </w:t>
            </w:r>
          </w:p>
        </w:tc>
        <w:tc>
          <w:tcPr>
            <w:tcW w:w="360" w:type="dxa"/>
          </w:tcPr>
          <w:p w14:paraId="0117A4F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031FBBCC"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374397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4CCD1342"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72689CB8"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32514591"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72E695E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312A58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4D64EC6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540" w:type="dxa"/>
          </w:tcPr>
          <w:p w14:paraId="33CE2CB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45</w:t>
            </w:r>
          </w:p>
        </w:tc>
        <w:tc>
          <w:tcPr>
            <w:tcW w:w="540" w:type="dxa"/>
          </w:tcPr>
          <w:p w14:paraId="0797627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p>
        </w:tc>
        <w:tc>
          <w:tcPr>
            <w:tcW w:w="720" w:type="dxa"/>
          </w:tcPr>
          <w:p w14:paraId="55AA641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04CE00C0"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77</w:t>
            </w:r>
          </w:p>
        </w:tc>
        <w:tc>
          <w:tcPr>
            <w:tcW w:w="720" w:type="dxa"/>
          </w:tcPr>
          <w:p w14:paraId="6DFF830A"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435E04AC" w14:textId="77777777" w:rsidTr="002B7A81">
        <w:trPr>
          <w:cantSplit/>
          <w:trHeight w:val="240"/>
        </w:trPr>
        <w:tc>
          <w:tcPr>
            <w:tcW w:w="3600" w:type="dxa"/>
          </w:tcPr>
          <w:p w14:paraId="5238BD2A" w14:textId="06B4464A" w:rsidR="00F72A39" w:rsidRPr="00AD5DF0" w:rsidRDefault="00C46D6E" w:rsidP="002B7A81">
            <w:pPr>
              <w:spacing w:after="0" w:line="240" w:lineRule="auto"/>
              <w:rPr>
                <w:rFonts w:ascii="Times New Roman" w:eastAsia="Times New Roman" w:hAnsi="Times New Roman"/>
                <w:sz w:val="24"/>
                <w:szCs w:val="24"/>
                <w:lang w:eastAsia="ru-RU"/>
              </w:rPr>
            </w:pPr>
            <w:r w:rsidRPr="00AD5DF0">
              <w:rPr>
                <w:rFonts w:ascii="Times New Roman" w:eastAsia="Times New Roman" w:hAnsi="Times New Roman"/>
                <w:sz w:val="24"/>
                <w:szCs w:val="24"/>
                <w:lang w:eastAsia="ru-RU"/>
              </w:rPr>
              <w:t xml:space="preserve">Work Experience Internship </w:t>
            </w:r>
          </w:p>
        </w:tc>
        <w:tc>
          <w:tcPr>
            <w:tcW w:w="360" w:type="dxa"/>
          </w:tcPr>
          <w:p w14:paraId="65BDD43D"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E841C26"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6D38BE8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34F27AB7"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360" w:type="dxa"/>
          </w:tcPr>
          <w:p w14:paraId="555A9C8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10334C39"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5</w:t>
            </w:r>
          </w:p>
        </w:tc>
        <w:tc>
          <w:tcPr>
            <w:tcW w:w="540" w:type="dxa"/>
          </w:tcPr>
          <w:p w14:paraId="1AFFD923"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540" w:type="dxa"/>
          </w:tcPr>
          <w:p w14:paraId="6439D08E"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p>
        </w:tc>
        <w:tc>
          <w:tcPr>
            <w:tcW w:w="1620" w:type="dxa"/>
            <w:gridSpan w:val="3"/>
          </w:tcPr>
          <w:p w14:paraId="1902C44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50</w:t>
            </w:r>
          </w:p>
        </w:tc>
        <w:tc>
          <w:tcPr>
            <w:tcW w:w="720" w:type="dxa"/>
          </w:tcPr>
          <w:p w14:paraId="1A31D3A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3</w:t>
            </w:r>
          </w:p>
        </w:tc>
        <w:tc>
          <w:tcPr>
            <w:tcW w:w="720" w:type="dxa"/>
          </w:tcPr>
          <w:p w14:paraId="049290E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noProof/>
                <w:color w:val="000000"/>
                <w:sz w:val="24"/>
                <w:szCs w:val="24"/>
                <w:lang w:val="ka-GE" w:eastAsia="ru-RU"/>
              </w:rPr>
            </w:pPr>
            <w:r w:rsidRPr="00AD5DF0">
              <w:rPr>
                <w:rFonts w:ascii="Times New Roman" w:eastAsia="Times New Roman" w:hAnsi="Times New Roman"/>
                <w:noProof/>
                <w:color w:val="000000"/>
                <w:sz w:val="24"/>
                <w:szCs w:val="24"/>
                <w:lang w:val="ka-GE" w:eastAsia="ru-RU"/>
              </w:rPr>
              <w:t>72</w:t>
            </w:r>
          </w:p>
        </w:tc>
        <w:tc>
          <w:tcPr>
            <w:tcW w:w="720" w:type="dxa"/>
          </w:tcPr>
          <w:p w14:paraId="05CDCDD4" w14:textId="77777777" w:rsidR="00F72A39" w:rsidRPr="00AD5DF0" w:rsidRDefault="00F72A39" w:rsidP="002B7A81">
            <w:pPr>
              <w:spacing w:after="0" w:line="240" w:lineRule="auto"/>
              <w:jc w:val="center"/>
              <w:rPr>
                <w:rFonts w:ascii="Times New Roman" w:eastAsia="Times New Roman" w:hAnsi="Times New Roman"/>
                <w:sz w:val="24"/>
                <w:szCs w:val="24"/>
                <w:lang w:val="ka-GE" w:eastAsia="ru-RU"/>
              </w:rPr>
            </w:pPr>
            <w:r w:rsidRPr="00AD5DF0">
              <w:rPr>
                <w:rFonts w:ascii="Times New Roman" w:eastAsia="Times New Roman" w:hAnsi="Times New Roman"/>
                <w:sz w:val="24"/>
                <w:szCs w:val="24"/>
                <w:lang w:val="ka-GE" w:eastAsia="ru-RU"/>
              </w:rPr>
              <w:t>125</w:t>
            </w:r>
          </w:p>
        </w:tc>
      </w:tr>
      <w:tr w:rsidR="00F72A39" w:rsidRPr="00AD5DF0" w14:paraId="37BAA257" w14:textId="77777777" w:rsidTr="002B7A81">
        <w:trPr>
          <w:cantSplit/>
          <w:trHeight w:val="280"/>
        </w:trPr>
        <w:tc>
          <w:tcPr>
            <w:tcW w:w="3600" w:type="dxa"/>
            <w:vMerge w:val="restart"/>
            <w:shd w:val="clear" w:color="auto" w:fill="auto"/>
            <w:vAlign w:val="center"/>
          </w:tcPr>
          <w:p w14:paraId="08E61F57" w14:textId="1D9F1214" w:rsidR="00F72A39" w:rsidRPr="00AD5DF0" w:rsidRDefault="00C46D6E" w:rsidP="002B7A81">
            <w:pPr>
              <w:spacing w:after="0" w:line="240" w:lineRule="auto"/>
              <w:jc w:val="center"/>
              <w:rPr>
                <w:rFonts w:ascii="Times New Roman" w:eastAsia="Arial Unicode MS" w:hAnsi="Times New Roman"/>
                <w:sz w:val="24"/>
                <w:szCs w:val="24"/>
                <w:lang w:val="ka-GE" w:eastAsia="ru-RU"/>
              </w:rPr>
            </w:pPr>
            <w:r w:rsidRPr="00AD5DF0">
              <w:rPr>
                <w:rFonts w:ascii="Times New Roman" w:eastAsia="Arial Unicode MS" w:hAnsi="Times New Roman"/>
                <w:sz w:val="24"/>
                <w:szCs w:val="24"/>
                <w:lang w:eastAsia="ru-RU"/>
              </w:rPr>
              <w:t xml:space="preserve">Total </w:t>
            </w:r>
            <w:r w:rsidR="00F72A39" w:rsidRPr="00AD5DF0">
              <w:rPr>
                <w:rFonts w:ascii="Times New Roman" w:eastAsia="Arial Unicode MS" w:hAnsi="Times New Roman"/>
                <w:sz w:val="24"/>
                <w:szCs w:val="24"/>
                <w:lang w:val="ka-GE" w:eastAsia="ru-RU"/>
              </w:rPr>
              <w:t xml:space="preserve"> </w:t>
            </w:r>
          </w:p>
        </w:tc>
        <w:tc>
          <w:tcPr>
            <w:tcW w:w="360" w:type="dxa"/>
            <w:vAlign w:val="center"/>
          </w:tcPr>
          <w:p w14:paraId="7F4D12CF"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360" w:type="dxa"/>
            <w:vAlign w:val="center"/>
          </w:tcPr>
          <w:p w14:paraId="4AD796F8"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360" w:type="dxa"/>
            <w:vAlign w:val="center"/>
          </w:tcPr>
          <w:p w14:paraId="4BC78707"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360" w:type="dxa"/>
            <w:vAlign w:val="center"/>
          </w:tcPr>
          <w:p w14:paraId="4093F6B4" w14:textId="77777777" w:rsidR="00F72A39" w:rsidRPr="00AD5DF0" w:rsidRDefault="00F72A39" w:rsidP="002B7A81">
            <w:pPr>
              <w:tabs>
                <w:tab w:val="left" w:pos="-6588"/>
              </w:tabs>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360" w:type="dxa"/>
            <w:vAlign w:val="center"/>
          </w:tcPr>
          <w:p w14:paraId="076C2518"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540" w:type="dxa"/>
            <w:vAlign w:val="center"/>
          </w:tcPr>
          <w:p w14:paraId="5AD7CB0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540" w:type="dxa"/>
            <w:vAlign w:val="center"/>
          </w:tcPr>
          <w:p w14:paraId="2395C0E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540" w:type="dxa"/>
            <w:shd w:val="clear" w:color="auto" w:fill="auto"/>
            <w:vAlign w:val="center"/>
          </w:tcPr>
          <w:p w14:paraId="431688E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30</w:t>
            </w:r>
          </w:p>
        </w:tc>
        <w:tc>
          <w:tcPr>
            <w:tcW w:w="540" w:type="dxa"/>
            <w:vAlign w:val="center"/>
          </w:tcPr>
          <w:p w14:paraId="528EF316"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p>
        </w:tc>
        <w:tc>
          <w:tcPr>
            <w:tcW w:w="540" w:type="dxa"/>
            <w:vAlign w:val="center"/>
          </w:tcPr>
          <w:p w14:paraId="511085C8"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540" w:type="dxa"/>
            <w:vAlign w:val="center"/>
          </w:tcPr>
          <w:p w14:paraId="01E92DFD"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tcPr>
          <w:p w14:paraId="6995FEB3"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vAlign w:val="center"/>
          </w:tcPr>
          <w:p w14:paraId="3A591749"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vAlign w:val="center"/>
          </w:tcPr>
          <w:p w14:paraId="06DF187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r>
      <w:tr w:rsidR="00F72A39" w:rsidRPr="00AD5DF0" w14:paraId="1AC02484" w14:textId="77777777" w:rsidTr="002B7A81">
        <w:trPr>
          <w:cantSplit/>
          <w:trHeight w:val="90"/>
        </w:trPr>
        <w:tc>
          <w:tcPr>
            <w:tcW w:w="3600" w:type="dxa"/>
            <w:vMerge/>
            <w:shd w:val="clear" w:color="auto" w:fill="auto"/>
            <w:vAlign w:val="center"/>
          </w:tcPr>
          <w:p w14:paraId="0DF2A8EB" w14:textId="77777777" w:rsidR="00F72A39" w:rsidRPr="00AD5DF0" w:rsidRDefault="00F72A39" w:rsidP="002B7A81">
            <w:pPr>
              <w:spacing w:after="0" w:line="240" w:lineRule="auto"/>
              <w:jc w:val="center"/>
              <w:rPr>
                <w:rFonts w:ascii="Times New Roman" w:eastAsia="Arial Unicode MS" w:hAnsi="Times New Roman"/>
                <w:sz w:val="24"/>
                <w:szCs w:val="24"/>
                <w:lang w:val="ka-GE" w:eastAsia="ru-RU"/>
              </w:rPr>
            </w:pPr>
          </w:p>
        </w:tc>
        <w:tc>
          <w:tcPr>
            <w:tcW w:w="3420" w:type="dxa"/>
            <w:gridSpan w:val="8"/>
            <w:vAlign w:val="center"/>
          </w:tcPr>
          <w:p w14:paraId="3146F386"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240</w:t>
            </w:r>
          </w:p>
        </w:tc>
        <w:tc>
          <w:tcPr>
            <w:tcW w:w="540" w:type="dxa"/>
            <w:vAlign w:val="center"/>
          </w:tcPr>
          <w:p w14:paraId="09F91F58" w14:textId="77777777" w:rsidR="00F72A39" w:rsidRPr="00AD5DF0" w:rsidRDefault="00F72A39" w:rsidP="002B7A81">
            <w:pPr>
              <w:autoSpaceDE w:val="0"/>
              <w:autoSpaceDN w:val="0"/>
              <w:adjustRightInd w:val="0"/>
              <w:spacing w:after="0" w:line="240" w:lineRule="auto"/>
              <w:ind w:right="-108"/>
              <w:jc w:val="center"/>
              <w:rPr>
                <w:rFonts w:ascii="Times New Roman" w:eastAsia="Times New Roman" w:hAnsi="Times New Roman"/>
                <w:b/>
                <w:noProof/>
                <w:color w:val="000000"/>
                <w:sz w:val="24"/>
                <w:szCs w:val="24"/>
                <w:lang w:val="ka-GE" w:eastAsia="ru-RU"/>
              </w:rPr>
            </w:pPr>
          </w:p>
        </w:tc>
        <w:tc>
          <w:tcPr>
            <w:tcW w:w="540" w:type="dxa"/>
            <w:vAlign w:val="center"/>
          </w:tcPr>
          <w:p w14:paraId="3534274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540" w:type="dxa"/>
            <w:vAlign w:val="center"/>
          </w:tcPr>
          <w:p w14:paraId="2CD353AA"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tcPr>
          <w:p w14:paraId="423D732E"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vAlign w:val="center"/>
          </w:tcPr>
          <w:p w14:paraId="4A787E0F"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p>
        </w:tc>
        <w:tc>
          <w:tcPr>
            <w:tcW w:w="720" w:type="dxa"/>
            <w:vAlign w:val="center"/>
          </w:tcPr>
          <w:p w14:paraId="0B88D0D5" w14:textId="77777777" w:rsidR="00F72A39" w:rsidRPr="00AD5DF0" w:rsidRDefault="00F72A39" w:rsidP="002B7A81">
            <w:pPr>
              <w:autoSpaceDE w:val="0"/>
              <w:autoSpaceDN w:val="0"/>
              <w:adjustRightInd w:val="0"/>
              <w:spacing w:after="0" w:line="240" w:lineRule="auto"/>
              <w:jc w:val="center"/>
              <w:rPr>
                <w:rFonts w:ascii="Times New Roman" w:eastAsia="Times New Roman" w:hAnsi="Times New Roman"/>
                <w:b/>
                <w:noProof/>
                <w:color w:val="000000"/>
                <w:sz w:val="24"/>
                <w:szCs w:val="24"/>
                <w:lang w:val="ka-GE" w:eastAsia="ru-RU"/>
              </w:rPr>
            </w:pPr>
            <w:r w:rsidRPr="00AD5DF0">
              <w:rPr>
                <w:rFonts w:ascii="Times New Roman" w:eastAsia="Times New Roman" w:hAnsi="Times New Roman"/>
                <w:b/>
                <w:noProof/>
                <w:color w:val="000000"/>
                <w:sz w:val="24"/>
                <w:szCs w:val="24"/>
                <w:lang w:val="ka-GE" w:eastAsia="ru-RU"/>
              </w:rPr>
              <w:t>6000</w:t>
            </w:r>
          </w:p>
        </w:tc>
      </w:tr>
    </w:tbl>
    <w:p w14:paraId="4D1A9CB7" w14:textId="77777777" w:rsidR="000525F8" w:rsidRPr="00AD5DF0" w:rsidRDefault="000525F8" w:rsidP="000525F8">
      <w:pPr>
        <w:rPr>
          <w:rFonts w:ascii="Times New Roman" w:hAnsi="Times New Roman"/>
          <w:b/>
          <w:sz w:val="24"/>
          <w:szCs w:val="24"/>
          <w:lang w:val="ka-GE"/>
        </w:rPr>
      </w:pPr>
    </w:p>
    <w:p w14:paraId="10FAE5BC" w14:textId="77777777" w:rsidR="000525F8" w:rsidRPr="00AD5DF0" w:rsidRDefault="000525F8" w:rsidP="000525F8">
      <w:pPr>
        <w:rPr>
          <w:rFonts w:ascii="Times New Roman" w:hAnsi="Times New Roman"/>
          <w:sz w:val="24"/>
          <w:szCs w:val="24"/>
          <w:lang w:val="ka-GE"/>
        </w:rPr>
      </w:pPr>
    </w:p>
    <w:p w14:paraId="1A299213" w14:textId="77777777" w:rsidR="007D203A" w:rsidRPr="00AD5DF0" w:rsidRDefault="007D203A" w:rsidP="000525F8">
      <w:pPr>
        <w:rPr>
          <w:rFonts w:ascii="Times New Roman" w:hAnsi="Times New Roman"/>
          <w:sz w:val="24"/>
          <w:szCs w:val="24"/>
        </w:rPr>
      </w:pPr>
    </w:p>
    <w:sectPr w:rsidR="007D203A" w:rsidRPr="00AD5DF0" w:rsidSect="00DF4FDC">
      <w:headerReference w:type="even" r:id="rId8"/>
      <w:headerReference w:type="default" r:id="rId9"/>
      <w:footerReference w:type="even" r:id="rId10"/>
      <w:footerReference w:type="default" r:id="rId11"/>
      <w:headerReference w:type="first" r:id="rId12"/>
      <w:footerReference w:type="first" r:id="rId13"/>
      <w:pgSz w:w="11907" w:h="16839" w:code="9"/>
      <w:pgMar w:top="1138" w:right="562" w:bottom="1123"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E22D" w14:textId="77777777" w:rsidR="00074069" w:rsidRDefault="00074069">
      <w:pPr>
        <w:spacing w:after="0" w:line="240" w:lineRule="auto"/>
      </w:pPr>
      <w:r>
        <w:separator/>
      </w:r>
    </w:p>
  </w:endnote>
  <w:endnote w:type="continuationSeparator" w:id="0">
    <w:p w14:paraId="7A197024" w14:textId="77777777" w:rsidR="00074069" w:rsidRDefault="0007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6524" w14:textId="77777777" w:rsidR="002B7A81" w:rsidRDefault="002B7A81" w:rsidP="00DF4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5CBA7" w14:textId="77777777" w:rsidR="002B7A81" w:rsidRDefault="002B7A81" w:rsidP="00DF4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384E" w14:textId="710B83FA" w:rsidR="002B7A81" w:rsidRDefault="002B7A81" w:rsidP="00DF4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F81">
      <w:rPr>
        <w:rStyle w:val="PageNumber"/>
        <w:noProof/>
      </w:rPr>
      <w:t>8</w:t>
    </w:r>
    <w:r>
      <w:rPr>
        <w:rStyle w:val="PageNumber"/>
      </w:rPr>
      <w:fldChar w:fldCharType="end"/>
    </w:r>
  </w:p>
  <w:p w14:paraId="3803E10D" w14:textId="77777777" w:rsidR="002B7A81" w:rsidRDefault="002B7A81" w:rsidP="00DF4F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C4EFA" w14:textId="77777777" w:rsidR="002B7A81" w:rsidRDefault="002B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39609" w14:textId="77777777" w:rsidR="00074069" w:rsidRDefault="00074069">
      <w:pPr>
        <w:spacing w:after="0" w:line="240" w:lineRule="auto"/>
      </w:pPr>
      <w:r>
        <w:separator/>
      </w:r>
    </w:p>
  </w:footnote>
  <w:footnote w:type="continuationSeparator" w:id="0">
    <w:p w14:paraId="1A8BC5FC" w14:textId="77777777" w:rsidR="00074069" w:rsidRDefault="0007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DC55" w14:textId="77777777" w:rsidR="002B7A81" w:rsidRDefault="002B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EE68" w14:textId="77777777" w:rsidR="002B7A81" w:rsidRDefault="002B7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2BA1" w14:textId="77777777" w:rsidR="002B7A81" w:rsidRDefault="002B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5CA9"/>
    <w:multiLevelType w:val="hybridMultilevel"/>
    <w:tmpl w:val="C6BCA236"/>
    <w:lvl w:ilvl="0" w:tplc="80D63030">
      <w:start w:val="1"/>
      <w:numFmt w:val="bullet"/>
      <w:lvlText w:val=""/>
      <w:lvlJc w:val="left"/>
      <w:pPr>
        <w:ind w:left="4590" w:hanging="360"/>
      </w:pPr>
      <w:rPr>
        <w:rFonts w:ascii="Wingdings" w:hAnsi="Wingdings" w:hint="default"/>
        <w:sz w:val="20"/>
        <w:szCs w:val="20"/>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2AE41674"/>
    <w:multiLevelType w:val="hybridMultilevel"/>
    <w:tmpl w:val="AC8639E0"/>
    <w:lvl w:ilvl="0" w:tplc="2EB419E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E3114"/>
    <w:multiLevelType w:val="hybridMultilevel"/>
    <w:tmpl w:val="10D0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3FE626E"/>
    <w:multiLevelType w:val="hybridMultilevel"/>
    <w:tmpl w:val="B82CDDBE"/>
    <w:lvl w:ilvl="0" w:tplc="B40CDDF6">
      <w:start w:val="1"/>
      <w:numFmt w:val="decimal"/>
      <w:lvlText w:val="%1."/>
      <w:lvlJc w:val="left"/>
      <w:pPr>
        <w:ind w:left="630" w:hanging="360"/>
      </w:pPr>
    </w:lvl>
    <w:lvl w:ilvl="1" w:tplc="04190019">
      <w:start w:val="1"/>
      <w:numFmt w:val="decimal"/>
      <w:lvlText w:val="%2."/>
      <w:lvlJc w:val="left"/>
      <w:pPr>
        <w:tabs>
          <w:tab w:val="num" w:pos="1274"/>
        </w:tabs>
        <w:ind w:left="1274" w:hanging="360"/>
      </w:pPr>
    </w:lvl>
    <w:lvl w:ilvl="2" w:tplc="0419001B">
      <w:start w:val="1"/>
      <w:numFmt w:val="decimal"/>
      <w:lvlText w:val="%3."/>
      <w:lvlJc w:val="left"/>
      <w:pPr>
        <w:tabs>
          <w:tab w:val="num" w:pos="1994"/>
        </w:tabs>
        <w:ind w:left="1994" w:hanging="360"/>
      </w:pPr>
    </w:lvl>
    <w:lvl w:ilvl="3" w:tplc="0419000F">
      <w:start w:val="1"/>
      <w:numFmt w:val="decimal"/>
      <w:lvlText w:val="%4."/>
      <w:lvlJc w:val="left"/>
      <w:pPr>
        <w:tabs>
          <w:tab w:val="num" w:pos="2714"/>
        </w:tabs>
        <w:ind w:left="2714" w:hanging="360"/>
      </w:pPr>
    </w:lvl>
    <w:lvl w:ilvl="4" w:tplc="04190019">
      <w:start w:val="1"/>
      <w:numFmt w:val="decimal"/>
      <w:lvlText w:val="%5."/>
      <w:lvlJc w:val="left"/>
      <w:pPr>
        <w:tabs>
          <w:tab w:val="num" w:pos="3434"/>
        </w:tabs>
        <w:ind w:left="3434" w:hanging="360"/>
      </w:pPr>
    </w:lvl>
    <w:lvl w:ilvl="5" w:tplc="0419001B">
      <w:start w:val="1"/>
      <w:numFmt w:val="decimal"/>
      <w:lvlText w:val="%6."/>
      <w:lvlJc w:val="left"/>
      <w:pPr>
        <w:tabs>
          <w:tab w:val="num" w:pos="4154"/>
        </w:tabs>
        <w:ind w:left="4154" w:hanging="360"/>
      </w:pPr>
    </w:lvl>
    <w:lvl w:ilvl="6" w:tplc="0419000F">
      <w:start w:val="1"/>
      <w:numFmt w:val="decimal"/>
      <w:lvlText w:val="%7."/>
      <w:lvlJc w:val="left"/>
      <w:pPr>
        <w:tabs>
          <w:tab w:val="num" w:pos="4874"/>
        </w:tabs>
        <w:ind w:left="4874" w:hanging="360"/>
      </w:pPr>
    </w:lvl>
    <w:lvl w:ilvl="7" w:tplc="04190019">
      <w:start w:val="1"/>
      <w:numFmt w:val="decimal"/>
      <w:lvlText w:val="%8."/>
      <w:lvlJc w:val="left"/>
      <w:pPr>
        <w:tabs>
          <w:tab w:val="num" w:pos="5594"/>
        </w:tabs>
        <w:ind w:left="5594" w:hanging="360"/>
      </w:pPr>
    </w:lvl>
    <w:lvl w:ilvl="8" w:tplc="0419001B">
      <w:start w:val="1"/>
      <w:numFmt w:val="decimal"/>
      <w:lvlText w:val="%9."/>
      <w:lvlJc w:val="left"/>
      <w:pPr>
        <w:tabs>
          <w:tab w:val="num" w:pos="6314"/>
        </w:tabs>
        <w:ind w:left="6314" w:hanging="360"/>
      </w:pPr>
    </w:lvl>
  </w:abstractNum>
  <w:abstractNum w:abstractNumId="4" w15:restartNumberingAfterBreak="0">
    <w:nsid w:val="396211D9"/>
    <w:multiLevelType w:val="hybridMultilevel"/>
    <w:tmpl w:val="425068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C4B"/>
    <w:multiLevelType w:val="hybridMultilevel"/>
    <w:tmpl w:val="FB3A71B2"/>
    <w:lvl w:ilvl="0" w:tplc="2A00A4A6">
      <w:start w:val="2"/>
      <w:numFmt w:val="bullet"/>
      <w:lvlText w:val="-"/>
      <w:lvlJc w:val="left"/>
      <w:pPr>
        <w:tabs>
          <w:tab w:val="num" w:pos="1350"/>
        </w:tabs>
        <w:ind w:left="1350" w:hanging="360"/>
      </w:pPr>
      <w:rPr>
        <w:rFonts w:ascii="Sylfaen" w:eastAsia="Times New Roman" w:hAnsi="Sylfaen" w:cs="Times New Roman" w:hint="default"/>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6" w15:restartNumberingAfterBreak="0">
    <w:nsid w:val="4F1760DC"/>
    <w:multiLevelType w:val="hybridMultilevel"/>
    <w:tmpl w:val="9B38600C"/>
    <w:lvl w:ilvl="0" w:tplc="0DA84FB0">
      <w:start w:val="11"/>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A7B4A"/>
    <w:multiLevelType w:val="hybridMultilevel"/>
    <w:tmpl w:val="175438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01"/>
    <w:rsid w:val="0000338D"/>
    <w:rsid w:val="000525F8"/>
    <w:rsid w:val="0006346A"/>
    <w:rsid w:val="00074069"/>
    <w:rsid w:val="00096ACB"/>
    <w:rsid w:val="000F0427"/>
    <w:rsid w:val="001045FE"/>
    <w:rsid w:val="00134BC9"/>
    <w:rsid w:val="00134D19"/>
    <w:rsid w:val="00147C71"/>
    <w:rsid w:val="001676B8"/>
    <w:rsid w:val="00173AE6"/>
    <w:rsid w:val="001A77EC"/>
    <w:rsid w:val="001A7945"/>
    <w:rsid w:val="001E061A"/>
    <w:rsid w:val="00236851"/>
    <w:rsid w:val="002821A8"/>
    <w:rsid w:val="002B7A81"/>
    <w:rsid w:val="002D17AF"/>
    <w:rsid w:val="002E53BD"/>
    <w:rsid w:val="003A614F"/>
    <w:rsid w:val="003C7A90"/>
    <w:rsid w:val="003D064C"/>
    <w:rsid w:val="003F2122"/>
    <w:rsid w:val="0042723A"/>
    <w:rsid w:val="00430904"/>
    <w:rsid w:val="00454A2D"/>
    <w:rsid w:val="004B04CD"/>
    <w:rsid w:val="004B526B"/>
    <w:rsid w:val="004E6E81"/>
    <w:rsid w:val="00524D39"/>
    <w:rsid w:val="00577CAA"/>
    <w:rsid w:val="005A43E1"/>
    <w:rsid w:val="005A62F5"/>
    <w:rsid w:val="005E640A"/>
    <w:rsid w:val="00625B42"/>
    <w:rsid w:val="0063353A"/>
    <w:rsid w:val="006C75D8"/>
    <w:rsid w:val="006E3BE6"/>
    <w:rsid w:val="00715D86"/>
    <w:rsid w:val="00754D98"/>
    <w:rsid w:val="007B6BFA"/>
    <w:rsid w:val="007B7B3C"/>
    <w:rsid w:val="007D203A"/>
    <w:rsid w:val="007E76E8"/>
    <w:rsid w:val="00864D56"/>
    <w:rsid w:val="008A59E5"/>
    <w:rsid w:val="008F1B0B"/>
    <w:rsid w:val="00917B37"/>
    <w:rsid w:val="009608E0"/>
    <w:rsid w:val="00961FE8"/>
    <w:rsid w:val="009912B1"/>
    <w:rsid w:val="00A122E1"/>
    <w:rsid w:val="00A3099E"/>
    <w:rsid w:val="00A54179"/>
    <w:rsid w:val="00A66F5E"/>
    <w:rsid w:val="00A7343B"/>
    <w:rsid w:val="00A9640D"/>
    <w:rsid w:val="00A97CB7"/>
    <w:rsid w:val="00AD5DF0"/>
    <w:rsid w:val="00BF6380"/>
    <w:rsid w:val="00C05BE6"/>
    <w:rsid w:val="00C166A8"/>
    <w:rsid w:val="00C46D6E"/>
    <w:rsid w:val="00C65EA6"/>
    <w:rsid w:val="00C70D14"/>
    <w:rsid w:val="00C966E0"/>
    <w:rsid w:val="00CB4495"/>
    <w:rsid w:val="00CE2042"/>
    <w:rsid w:val="00D123F3"/>
    <w:rsid w:val="00D24725"/>
    <w:rsid w:val="00D34A9C"/>
    <w:rsid w:val="00D45440"/>
    <w:rsid w:val="00D51EF2"/>
    <w:rsid w:val="00D56801"/>
    <w:rsid w:val="00D62123"/>
    <w:rsid w:val="00D64BCB"/>
    <w:rsid w:val="00D7021B"/>
    <w:rsid w:val="00D8459D"/>
    <w:rsid w:val="00D85307"/>
    <w:rsid w:val="00DB2F81"/>
    <w:rsid w:val="00DB5754"/>
    <w:rsid w:val="00DE7203"/>
    <w:rsid w:val="00DF4FDC"/>
    <w:rsid w:val="00DF5495"/>
    <w:rsid w:val="00E2349C"/>
    <w:rsid w:val="00E50008"/>
    <w:rsid w:val="00E6124C"/>
    <w:rsid w:val="00E806A5"/>
    <w:rsid w:val="00EE760F"/>
    <w:rsid w:val="00EF7A02"/>
    <w:rsid w:val="00F72A39"/>
    <w:rsid w:val="00F771F6"/>
    <w:rsid w:val="00FA0E74"/>
    <w:rsid w:val="00FA1BA1"/>
    <w:rsid w:val="00FF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DA37"/>
  <w15:chartTrackingRefBased/>
  <w15:docId w15:val="{F530C673-93F8-43B0-A697-DF16AD7E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5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5F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525F8"/>
    <w:rPr>
      <w:rFonts w:ascii="Calibri" w:eastAsia="Calibri" w:hAnsi="Calibri" w:cs="Times New Roman"/>
    </w:rPr>
  </w:style>
  <w:style w:type="character" w:styleId="PageNumber">
    <w:name w:val="page number"/>
    <w:basedOn w:val="DefaultParagraphFont"/>
    <w:rsid w:val="000525F8"/>
  </w:style>
  <w:style w:type="paragraph" w:styleId="ListParagraph">
    <w:name w:val="List Paragraph"/>
    <w:basedOn w:val="Normal"/>
    <w:link w:val="ListParagraphChar"/>
    <w:uiPriority w:val="34"/>
    <w:qFormat/>
    <w:rsid w:val="000525F8"/>
    <w:pPr>
      <w:ind w:left="720"/>
      <w:contextualSpacing/>
    </w:pPr>
  </w:style>
  <w:style w:type="character" w:customStyle="1" w:styleId="ListParagraphChar">
    <w:name w:val="List Paragraph Char"/>
    <w:link w:val="ListParagraph"/>
    <w:uiPriority w:val="34"/>
    <w:locked/>
    <w:rsid w:val="000525F8"/>
    <w:rPr>
      <w:rFonts w:ascii="Calibri" w:eastAsia="Calibri" w:hAnsi="Calibri" w:cs="Times New Roman"/>
    </w:rPr>
  </w:style>
  <w:style w:type="paragraph" w:styleId="NoSpacing">
    <w:name w:val="No Spacing"/>
    <w:uiPriority w:val="1"/>
    <w:qFormat/>
    <w:rsid w:val="000525F8"/>
    <w:pPr>
      <w:spacing w:after="0" w:line="240" w:lineRule="auto"/>
    </w:pPr>
    <w:rPr>
      <w:rFonts w:ascii="Calibri" w:eastAsia="Calibri" w:hAnsi="Calibri" w:cs="Times New Roman"/>
    </w:rPr>
  </w:style>
  <w:style w:type="paragraph" w:customStyle="1" w:styleId="Default">
    <w:name w:val="Default"/>
    <w:rsid w:val="000525F8"/>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paragraph" w:styleId="Header">
    <w:name w:val="header"/>
    <w:basedOn w:val="Normal"/>
    <w:link w:val="HeaderChar"/>
    <w:unhideWhenUsed/>
    <w:rsid w:val="00CB4495"/>
    <w:pPr>
      <w:tabs>
        <w:tab w:val="center" w:pos="4680"/>
        <w:tab w:val="right" w:pos="9360"/>
      </w:tabs>
      <w:spacing w:after="0" w:line="240" w:lineRule="auto"/>
    </w:pPr>
  </w:style>
  <w:style w:type="character" w:customStyle="1" w:styleId="HeaderChar">
    <w:name w:val="Header Char"/>
    <w:basedOn w:val="DefaultParagraphFont"/>
    <w:link w:val="Header"/>
    <w:rsid w:val="00CB44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9</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Shamaevi</cp:lastModifiedBy>
  <cp:revision>61</cp:revision>
  <dcterms:created xsi:type="dcterms:W3CDTF">2018-01-24T13:33:00Z</dcterms:created>
  <dcterms:modified xsi:type="dcterms:W3CDTF">2018-02-01T07:39:00Z</dcterms:modified>
</cp:coreProperties>
</file>